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F621" w14:textId="6AD78857" w:rsidR="00194A80" w:rsidRDefault="00000000" w:rsidP="00F370EB">
      <w:pPr>
        <w:spacing w:after="33"/>
        <w:ind w:left="101"/>
        <w:jc w:val="center"/>
        <w:rPr>
          <w:rFonts w:ascii="Arial" w:eastAsia="Arial" w:hAnsi="Arial" w:cs="Arial"/>
          <w:b/>
          <w:sz w:val="40"/>
          <w:szCs w:val="44"/>
        </w:rPr>
      </w:pPr>
      <w:r w:rsidRPr="00F370EB">
        <w:rPr>
          <w:rFonts w:ascii="Arial" w:eastAsia="Arial" w:hAnsi="Arial" w:cs="Arial"/>
          <w:b/>
          <w:sz w:val="40"/>
          <w:szCs w:val="44"/>
        </w:rPr>
        <w:t>CONDICIONES DE USO DEL BANCO DE LIBROS</w:t>
      </w:r>
    </w:p>
    <w:p w14:paraId="0FA81ED0" w14:textId="77777777" w:rsidR="00F60E2A" w:rsidRPr="00F60E2A" w:rsidRDefault="00F60E2A" w:rsidP="00F370EB">
      <w:pPr>
        <w:spacing w:after="33"/>
        <w:ind w:left="101"/>
        <w:jc w:val="center"/>
        <w:rPr>
          <w:sz w:val="10"/>
          <w:szCs w:val="12"/>
        </w:rPr>
      </w:pPr>
    </w:p>
    <w:p w14:paraId="591085FA" w14:textId="0BC5BB70" w:rsidR="00194A80" w:rsidRDefault="00000000" w:rsidP="00EC2B66">
      <w:pPr>
        <w:spacing w:after="76"/>
        <w:jc w:val="center"/>
        <w:rPr>
          <w:rFonts w:ascii="Arial" w:eastAsia="Arial" w:hAnsi="Arial" w:cs="Arial"/>
          <w:bCs/>
          <w:szCs w:val="20"/>
        </w:rPr>
      </w:pPr>
      <w:r w:rsidRPr="00EC2B66">
        <w:rPr>
          <w:rFonts w:ascii="Arial" w:eastAsia="Arial" w:hAnsi="Arial" w:cs="Arial"/>
          <w:bCs/>
          <w:szCs w:val="20"/>
        </w:rPr>
        <w:t>LEA ATENTAMENTE ESTAS INSTRUCCIONES COMPLETAMENTE ANTES DE PROCEDER A RELLENAR LAS FICHAS O REALIZAR LOS PAGOS.</w:t>
      </w:r>
    </w:p>
    <w:p w14:paraId="4A9F46E3" w14:textId="77777777" w:rsidR="00F60E2A" w:rsidRPr="00F60E2A" w:rsidRDefault="00F60E2A" w:rsidP="00EC2B66">
      <w:pPr>
        <w:spacing w:after="76"/>
        <w:jc w:val="center"/>
        <w:rPr>
          <w:bCs/>
          <w:sz w:val="10"/>
          <w:szCs w:val="10"/>
        </w:rPr>
      </w:pPr>
    </w:p>
    <w:p w14:paraId="69F0A614" w14:textId="04C0C735" w:rsidR="00194A80" w:rsidRPr="00F60E2A" w:rsidRDefault="00F60E2A" w:rsidP="00F60E2A">
      <w:pPr>
        <w:spacing w:after="0" w:line="239" w:lineRule="auto"/>
        <w:ind w:left="101" w:right="9"/>
        <w:jc w:val="both"/>
        <w:rPr>
          <w:rFonts w:ascii="Arial" w:eastAsia="Arial" w:hAnsi="Arial" w:cs="Arial"/>
          <w:b/>
          <w:bCs/>
          <w:iCs/>
          <w:szCs w:val="24"/>
        </w:rPr>
      </w:pPr>
      <w:r w:rsidRPr="00F60E2A">
        <w:rPr>
          <w:rFonts w:ascii="Arial" w:eastAsia="Arial" w:hAnsi="Arial" w:cs="Arial"/>
          <w:b/>
          <w:bCs/>
          <w:iCs/>
          <w:szCs w:val="24"/>
        </w:rPr>
        <w:tab/>
        <w:t>E</w:t>
      </w:r>
      <w:r w:rsidR="00EC2B66" w:rsidRPr="00F60E2A">
        <w:rPr>
          <w:rFonts w:ascii="Arial" w:eastAsia="Arial" w:hAnsi="Arial" w:cs="Arial"/>
          <w:b/>
          <w:bCs/>
          <w:iCs/>
          <w:szCs w:val="24"/>
        </w:rPr>
        <w:t xml:space="preserve">l banco de libros se configura legalmente como un servicio destinado sólo a los </w:t>
      </w:r>
      <w:r w:rsidRPr="00F60E2A">
        <w:rPr>
          <w:rFonts w:ascii="Arial" w:eastAsia="Arial" w:hAnsi="Arial" w:cs="Arial"/>
          <w:b/>
          <w:bCs/>
          <w:iCs/>
          <w:szCs w:val="24"/>
        </w:rPr>
        <w:t xml:space="preserve">alumnos/as matriculados/as en el Centro </w:t>
      </w:r>
      <w:r w:rsidR="00EC2B66" w:rsidRPr="00F60E2A">
        <w:rPr>
          <w:rFonts w:ascii="Arial" w:eastAsia="Arial" w:hAnsi="Arial" w:cs="Arial"/>
          <w:b/>
          <w:bCs/>
          <w:iCs/>
          <w:szCs w:val="24"/>
        </w:rPr>
        <w:t>y socios del AMPA.</w:t>
      </w:r>
    </w:p>
    <w:p w14:paraId="50203A6F" w14:textId="3BB478BA" w:rsidR="00194A80" w:rsidRPr="00F60E2A" w:rsidRDefault="00194A80">
      <w:pPr>
        <w:spacing w:after="0"/>
        <w:rPr>
          <w:iCs/>
          <w:sz w:val="12"/>
          <w:szCs w:val="12"/>
        </w:rPr>
      </w:pPr>
    </w:p>
    <w:p w14:paraId="7855624E" w14:textId="3F21C75E" w:rsidR="00EC2B66" w:rsidRPr="00F60E2A" w:rsidRDefault="00000000" w:rsidP="00C72A4D">
      <w:pPr>
        <w:spacing w:after="0" w:line="240" w:lineRule="auto"/>
        <w:ind w:left="96" w:right="-1" w:firstLine="612"/>
        <w:jc w:val="both"/>
        <w:rPr>
          <w:rFonts w:ascii="Arial" w:eastAsia="Arial" w:hAnsi="Arial" w:cs="Arial"/>
          <w:szCs w:val="24"/>
        </w:rPr>
      </w:pPr>
      <w:r w:rsidRPr="00F60E2A">
        <w:rPr>
          <w:rFonts w:ascii="Arial" w:eastAsia="Arial" w:hAnsi="Arial" w:cs="Arial"/>
          <w:szCs w:val="24"/>
        </w:rPr>
        <w:t xml:space="preserve">Los documentos </w:t>
      </w:r>
      <w:r w:rsidR="00EC2B66" w:rsidRPr="00F60E2A">
        <w:rPr>
          <w:rFonts w:ascii="Arial" w:eastAsia="Arial" w:hAnsi="Arial" w:cs="Arial"/>
          <w:szCs w:val="24"/>
        </w:rPr>
        <w:t xml:space="preserve">pueden ser </w:t>
      </w:r>
      <w:r w:rsidRPr="00F60E2A">
        <w:rPr>
          <w:rFonts w:ascii="Arial" w:eastAsia="Arial" w:hAnsi="Arial" w:cs="Arial"/>
          <w:szCs w:val="24"/>
        </w:rPr>
        <w:t>descarga</w:t>
      </w:r>
      <w:r w:rsidR="00EC2B66" w:rsidRPr="00F60E2A">
        <w:rPr>
          <w:rFonts w:ascii="Arial" w:eastAsia="Arial" w:hAnsi="Arial" w:cs="Arial"/>
          <w:szCs w:val="24"/>
        </w:rPr>
        <w:t>dos</w:t>
      </w:r>
      <w:r w:rsidRPr="00F60E2A">
        <w:rPr>
          <w:rFonts w:ascii="Arial" w:eastAsia="Arial" w:hAnsi="Arial" w:cs="Arial"/>
          <w:szCs w:val="24"/>
        </w:rPr>
        <w:t xml:space="preserve"> en la página web de la </w:t>
      </w:r>
      <w:r w:rsidR="00980788" w:rsidRPr="00F60E2A">
        <w:rPr>
          <w:rFonts w:ascii="Arial" w:eastAsia="Arial" w:hAnsi="Arial" w:cs="Arial"/>
          <w:szCs w:val="24"/>
        </w:rPr>
        <w:t>AMPA, deberán</w:t>
      </w:r>
      <w:r w:rsidRPr="00F60E2A">
        <w:rPr>
          <w:rFonts w:ascii="Arial" w:eastAsia="Arial" w:hAnsi="Arial" w:cs="Arial"/>
          <w:szCs w:val="24"/>
        </w:rPr>
        <w:t xml:space="preserve"> ser rellenados en su totalidad, incluyendo los datos personales y de contacto que se establece</w:t>
      </w:r>
      <w:r w:rsidR="00EC2B66" w:rsidRPr="00F60E2A">
        <w:rPr>
          <w:rFonts w:ascii="Arial" w:eastAsia="Arial" w:hAnsi="Arial" w:cs="Arial"/>
          <w:szCs w:val="24"/>
        </w:rPr>
        <w:t>.</w:t>
      </w:r>
      <w:r w:rsidRPr="00F60E2A">
        <w:rPr>
          <w:rFonts w:ascii="Arial" w:eastAsia="Arial" w:hAnsi="Arial" w:cs="Arial"/>
          <w:szCs w:val="24"/>
        </w:rPr>
        <w:t xml:space="preserve"> </w:t>
      </w:r>
    </w:p>
    <w:p w14:paraId="21AA3C9C" w14:textId="4E825074" w:rsidR="00702793" w:rsidRPr="00F60E2A" w:rsidRDefault="00000000" w:rsidP="00EC2B66">
      <w:pPr>
        <w:spacing w:after="0" w:line="240" w:lineRule="auto"/>
        <w:ind w:left="96" w:right="-1" w:hanging="10"/>
        <w:jc w:val="both"/>
        <w:rPr>
          <w:b/>
          <w:bCs/>
          <w:sz w:val="24"/>
          <w:szCs w:val="24"/>
        </w:rPr>
      </w:pPr>
      <w:r w:rsidRPr="00F60E2A">
        <w:rPr>
          <w:rFonts w:ascii="Arial" w:eastAsia="Arial" w:hAnsi="Arial" w:cs="Arial"/>
          <w:b/>
          <w:bCs/>
          <w:szCs w:val="24"/>
        </w:rPr>
        <w:t xml:space="preserve">PEDIMOS QUE EL CORREO ELECTRÓNICO ESTÉ BIEN CLARO EN </w:t>
      </w:r>
      <w:r w:rsidR="007D1E63" w:rsidRPr="00F60E2A">
        <w:rPr>
          <w:rFonts w:ascii="Arial" w:eastAsia="Arial" w:hAnsi="Arial" w:cs="Arial"/>
          <w:b/>
          <w:bCs/>
          <w:szCs w:val="24"/>
        </w:rPr>
        <w:t>MAYÚSCULAS.</w:t>
      </w:r>
      <w:r w:rsidRPr="00F60E2A">
        <w:rPr>
          <w:rFonts w:ascii="Arial" w:eastAsia="Arial" w:hAnsi="Arial" w:cs="Arial"/>
          <w:szCs w:val="24"/>
        </w:rPr>
        <w:t xml:space="preserve"> </w:t>
      </w:r>
    </w:p>
    <w:p w14:paraId="7C87D4C0" w14:textId="1CC634CE" w:rsidR="00194A80" w:rsidRPr="00F60E2A" w:rsidRDefault="00000000" w:rsidP="007D1E63">
      <w:pPr>
        <w:spacing w:after="0"/>
        <w:jc w:val="both"/>
        <w:rPr>
          <w:rFonts w:ascii="Arial" w:eastAsia="Arial" w:hAnsi="Arial" w:cs="Arial"/>
          <w:sz w:val="16"/>
          <w:szCs w:val="18"/>
        </w:rPr>
      </w:pPr>
      <w:r w:rsidRPr="00F60E2A">
        <w:rPr>
          <w:rFonts w:ascii="Arial" w:eastAsia="Arial" w:hAnsi="Arial" w:cs="Arial"/>
          <w:szCs w:val="24"/>
        </w:rPr>
        <w:t xml:space="preserve">  </w:t>
      </w:r>
    </w:p>
    <w:p w14:paraId="01F9C1F0" w14:textId="77777777" w:rsidR="00194A80" w:rsidRPr="00C72A4D" w:rsidRDefault="00000000" w:rsidP="007D1E63">
      <w:pPr>
        <w:spacing w:after="173"/>
        <w:ind w:left="101"/>
        <w:jc w:val="both"/>
      </w:pPr>
      <w:r w:rsidRPr="00C72A4D">
        <w:rPr>
          <w:rFonts w:ascii="Arial" w:eastAsia="Arial" w:hAnsi="Arial" w:cs="Arial"/>
          <w:b/>
          <w:i/>
          <w:sz w:val="24"/>
        </w:rPr>
        <w:t xml:space="preserve">Formas de Pago: </w:t>
      </w:r>
    </w:p>
    <w:p w14:paraId="6591D526" w14:textId="3142625F" w:rsidR="00194A80" w:rsidRDefault="00000000" w:rsidP="00C72A4D">
      <w:pPr>
        <w:spacing w:after="0" w:line="240" w:lineRule="auto"/>
        <w:ind w:left="96" w:right="-1" w:firstLine="612"/>
        <w:jc w:val="both"/>
        <w:rPr>
          <w:rFonts w:ascii="Arial" w:eastAsia="Arial" w:hAnsi="Arial" w:cs="Arial"/>
          <w:szCs w:val="24"/>
        </w:rPr>
      </w:pPr>
      <w:r w:rsidRPr="00F60E2A">
        <w:rPr>
          <w:rFonts w:ascii="Arial" w:eastAsia="Arial" w:hAnsi="Arial" w:cs="Arial"/>
          <w:szCs w:val="24"/>
        </w:rPr>
        <w:t xml:space="preserve">A los </w:t>
      </w:r>
      <w:r w:rsidRPr="00F60E2A">
        <w:rPr>
          <w:rFonts w:ascii="Arial" w:eastAsia="Arial" w:hAnsi="Arial" w:cs="Arial"/>
          <w:b/>
          <w:bCs/>
          <w:szCs w:val="24"/>
        </w:rPr>
        <w:t>actuales socios/as de la AMPA de 4º de la ESO</w:t>
      </w:r>
      <w:r w:rsidRPr="00F60E2A">
        <w:rPr>
          <w:rFonts w:ascii="Arial" w:eastAsia="Arial" w:hAnsi="Arial" w:cs="Arial"/>
          <w:szCs w:val="24"/>
        </w:rPr>
        <w:t xml:space="preserve"> se les facilitará el pago a través de la </w:t>
      </w:r>
      <w:r w:rsidRPr="00F60E2A">
        <w:rPr>
          <w:rFonts w:ascii="Arial" w:eastAsia="Arial" w:hAnsi="Arial" w:cs="Arial"/>
          <w:b/>
          <w:bCs/>
          <w:szCs w:val="24"/>
        </w:rPr>
        <w:t xml:space="preserve">aplicación </w:t>
      </w:r>
      <w:proofErr w:type="spellStart"/>
      <w:r w:rsidRPr="00F60E2A">
        <w:rPr>
          <w:rFonts w:ascii="Arial" w:eastAsia="Arial" w:hAnsi="Arial" w:cs="Arial"/>
          <w:b/>
          <w:bCs/>
          <w:szCs w:val="24"/>
        </w:rPr>
        <w:t>TokApp</w:t>
      </w:r>
      <w:proofErr w:type="spellEnd"/>
      <w:r w:rsidRPr="00F60E2A">
        <w:rPr>
          <w:rFonts w:ascii="Arial" w:eastAsia="Arial" w:hAnsi="Arial" w:cs="Arial"/>
          <w:szCs w:val="24"/>
        </w:rPr>
        <w:t xml:space="preserve"> sin gastos, a través de tarjeta de débito o crédito, </w:t>
      </w:r>
      <w:r w:rsidRPr="00F60E2A">
        <w:rPr>
          <w:rFonts w:ascii="Arial" w:eastAsia="Arial" w:hAnsi="Arial" w:cs="Arial"/>
          <w:b/>
          <w:bCs/>
          <w:szCs w:val="24"/>
        </w:rPr>
        <w:t xml:space="preserve">en un pago de </w:t>
      </w:r>
      <w:r w:rsidR="00C864D7" w:rsidRPr="00F60E2A">
        <w:rPr>
          <w:rFonts w:ascii="Arial" w:eastAsia="Arial" w:hAnsi="Arial" w:cs="Arial"/>
          <w:b/>
          <w:bCs/>
          <w:sz w:val="28"/>
          <w:szCs w:val="32"/>
        </w:rPr>
        <w:t>108</w:t>
      </w:r>
      <w:r w:rsidRPr="00F60E2A">
        <w:rPr>
          <w:rFonts w:ascii="Arial" w:eastAsia="Arial" w:hAnsi="Arial" w:cs="Arial"/>
          <w:b/>
          <w:bCs/>
          <w:sz w:val="28"/>
          <w:szCs w:val="32"/>
        </w:rPr>
        <w:t>€</w:t>
      </w:r>
      <w:r w:rsidRPr="00F60E2A">
        <w:rPr>
          <w:rFonts w:ascii="Arial" w:eastAsia="Arial" w:hAnsi="Arial" w:cs="Arial"/>
          <w:sz w:val="28"/>
          <w:szCs w:val="32"/>
        </w:rPr>
        <w:t xml:space="preserve"> </w:t>
      </w:r>
      <w:r w:rsidRPr="00F60E2A">
        <w:rPr>
          <w:rFonts w:ascii="Arial" w:eastAsia="Arial" w:hAnsi="Arial" w:cs="Arial"/>
          <w:szCs w:val="24"/>
        </w:rPr>
        <w:t>(1</w:t>
      </w:r>
      <w:r w:rsidR="00C864D7" w:rsidRPr="00F60E2A">
        <w:rPr>
          <w:rFonts w:ascii="Arial" w:eastAsia="Arial" w:hAnsi="Arial" w:cs="Arial"/>
          <w:szCs w:val="24"/>
        </w:rPr>
        <w:t>8</w:t>
      </w:r>
      <w:r w:rsidRPr="00F60E2A">
        <w:rPr>
          <w:rFonts w:ascii="Arial" w:eastAsia="Arial" w:hAnsi="Arial" w:cs="Arial"/>
          <w:szCs w:val="24"/>
        </w:rPr>
        <w:t xml:space="preserve">€ cuota AMPA, </w:t>
      </w:r>
      <w:r w:rsidR="00C864D7" w:rsidRPr="00F60E2A">
        <w:rPr>
          <w:rFonts w:ascii="Arial" w:eastAsia="Arial" w:hAnsi="Arial" w:cs="Arial"/>
          <w:szCs w:val="24"/>
        </w:rPr>
        <w:t>4</w:t>
      </w:r>
      <w:r w:rsidRPr="00F60E2A">
        <w:rPr>
          <w:rFonts w:ascii="Arial" w:eastAsia="Arial" w:hAnsi="Arial" w:cs="Arial"/>
          <w:szCs w:val="24"/>
        </w:rPr>
        <w:t xml:space="preserve">0€ cuota del banco de libros y 50€ </w:t>
      </w:r>
      <w:r w:rsidR="00F62E65" w:rsidRPr="00F60E2A">
        <w:rPr>
          <w:rFonts w:ascii="Arial" w:eastAsia="Arial" w:hAnsi="Arial" w:cs="Arial"/>
          <w:szCs w:val="24"/>
        </w:rPr>
        <w:t>f</w:t>
      </w:r>
      <w:r w:rsidRPr="00F60E2A">
        <w:rPr>
          <w:rFonts w:ascii="Arial" w:eastAsia="Arial" w:hAnsi="Arial" w:cs="Arial"/>
          <w:szCs w:val="24"/>
        </w:rPr>
        <w:t>ianza que se devolverá al entregar los libros)</w:t>
      </w:r>
      <w:r w:rsidR="00F370EB" w:rsidRPr="00F60E2A">
        <w:rPr>
          <w:rFonts w:ascii="Arial" w:eastAsia="Arial" w:hAnsi="Arial" w:cs="Arial"/>
          <w:szCs w:val="24"/>
        </w:rPr>
        <w:t>.</w:t>
      </w:r>
    </w:p>
    <w:p w14:paraId="6D3A85EC" w14:textId="2AF76A0A" w:rsidR="00703B3F" w:rsidRDefault="00703B3F" w:rsidP="00DA3638">
      <w:pPr>
        <w:spacing w:after="0" w:line="240" w:lineRule="auto"/>
        <w:ind w:left="86" w:right="-1" w:firstLine="622"/>
        <w:jc w:val="both"/>
        <w:rPr>
          <w:rFonts w:ascii="Arial" w:eastAsia="Arial" w:hAnsi="Arial" w:cs="Arial"/>
          <w:szCs w:val="24"/>
        </w:rPr>
      </w:pPr>
      <w:r>
        <w:rPr>
          <w:rFonts w:ascii="Arial" w:eastAsia="Arial" w:hAnsi="Arial" w:cs="Arial"/>
          <w:szCs w:val="24"/>
        </w:rPr>
        <w:t>En</w:t>
      </w:r>
      <w:r w:rsidRPr="00703B3F">
        <w:rPr>
          <w:rFonts w:ascii="Arial" w:eastAsia="Arial" w:hAnsi="Arial" w:cs="Arial"/>
          <w:szCs w:val="24"/>
        </w:rPr>
        <w:t xml:space="preserve"> caso de </w:t>
      </w:r>
      <w:r w:rsidRPr="00DA3638">
        <w:rPr>
          <w:rFonts w:ascii="Arial" w:eastAsia="Arial" w:hAnsi="Arial" w:cs="Arial"/>
          <w:b/>
          <w:bCs/>
          <w:szCs w:val="24"/>
        </w:rPr>
        <w:t>devolución anticipada</w:t>
      </w:r>
      <w:r w:rsidRPr="00703B3F">
        <w:rPr>
          <w:rFonts w:ascii="Arial" w:eastAsia="Arial" w:hAnsi="Arial" w:cs="Arial"/>
          <w:szCs w:val="24"/>
        </w:rPr>
        <w:t xml:space="preserve"> </w:t>
      </w:r>
      <w:r>
        <w:rPr>
          <w:rFonts w:ascii="Arial" w:eastAsia="Arial" w:hAnsi="Arial" w:cs="Arial"/>
          <w:szCs w:val="24"/>
        </w:rPr>
        <w:t>del LOTE se generará una penalización de 40€ por gastos de gestión</w:t>
      </w:r>
      <w:r w:rsidR="00DA3638">
        <w:rPr>
          <w:rFonts w:ascii="Arial" w:eastAsia="Arial" w:hAnsi="Arial" w:cs="Arial"/>
          <w:szCs w:val="24"/>
        </w:rPr>
        <w:t>, la</w:t>
      </w:r>
      <w:r>
        <w:rPr>
          <w:rFonts w:ascii="Arial" w:eastAsia="Arial" w:hAnsi="Arial" w:cs="Arial"/>
          <w:szCs w:val="24"/>
        </w:rPr>
        <w:t xml:space="preserve"> </w:t>
      </w:r>
      <w:r w:rsidRPr="00703B3F">
        <w:rPr>
          <w:rFonts w:ascii="Arial" w:eastAsia="Arial" w:hAnsi="Arial" w:cs="Arial"/>
          <w:szCs w:val="24"/>
        </w:rPr>
        <w:t xml:space="preserve">devolución </w:t>
      </w:r>
      <w:r w:rsidR="00DA3638">
        <w:rPr>
          <w:rFonts w:ascii="Arial" w:eastAsia="Arial" w:hAnsi="Arial" w:cs="Arial"/>
          <w:szCs w:val="24"/>
        </w:rPr>
        <w:t>será de</w:t>
      </w:r>
      <w:r>
        <w:rPr>
          <w:rFonts w:ascii="Arial" w:eastAsia="Arial" w:hAnsi="Arial" w:cs="Arial"/>
          <w:szCs w:val="24"/>
        </w:rPr>
        <w:t xml:space="preserve"> </w:t>
      </w:r>
      <w:r w:rsidRPr="00703B3F">
        <w:rPr>
          <w:rFonts w:ascii="Arial" w:eastAsia="Arial" w:hAnsi="Arial" w:cs="Arial"/>
          <w:szCs w:val="24"/>
        </w:rPr>
        <w:t xml:space="preserve">50€ </w:t>
      </w:r>
      <w:r>
        <w:rPr>
          <w:rFonts w:ascii="Arial" w:eastAsia="Arial" w:hAnsi="Arial" w:cs="Arial"/>
          <w:szCs w:val="24"/>
        </w:rPr>
        <w:t xml:space="preserve">por la </w:t>
      </w:r>
      <w:r w:rsidRPr="00703B3F">
        <w:rPr>
          <w:rFonts w:ascii="Arial" w:eastAsia="Arial" w:hAnsi="Arial" w:cs="Arial"/>
          <w:szCs w:val="24"/>
        </w:rPr>
        <w:t xml:space="preserve">fianza y 18€ </w:t>
      </w:r>
      <w:r w:rsidR="00DA3638">
        <w:rPr>
          <w:rFonts w:ascii="Arial" w:eastAsia="Arial" w:hAnsi="Arial" w:cs="Arial"/>
          <w:szCs w:val="24"/>
        </w:rPr>
        <w:t xml:space="preserve">por ser socio </w:t>
      </w:r>
      <w:r w:rsidRPr="00703B3F">
        <w:rPr>
          <w:rFonts w:ascii="Arial" w:eastAsia="Arial" w:hAnsi="Arial" w:cs="Arial"/>
          <w:szCs w:val="24"/>
        </w:rPr>
        <w:t>AMPA</w:t>
      </w:r>
      <w:r>
        <w:rPr>
          <w:rFonts w:ascii="Arial" w:eastAsia="Arial" w:hAnsi="Arial" w:cs="Arial"/>
          <w:szCs w:val="24"/>
        </w:rPr>
        <w:t>.</w:t>
      </w:r>
    </w:p>
    <w:p w14:paraId="58F3BEB1" w14:textId="77777777" w:rsidR="00703B3F" w:rsidRPr="00703B3F" w:rsidRDefault="00703B3F" w:rsidP="007D1E63">
      <w:pPr>
        <w:spacing w:after="0" w:line="240" w:lineRule="auto"/>
        <w:ind w:left="96" w:right="-1" w:hanging="10"/>
        <w:jc w:val="both"/>
        <w:rPr>
          <w:rFonts w:ascii="Arial" w:eastAsia="Arial" w:hAnsi="Arial" w:cs="Arial"/>
          <w:sz w:val="6"/>
          <w:szCs w:val="8"/>
        </w:rPr>
      </w:pPr>
    </w:p>
    <w:p w14:paraId="63F797E2" w14:textId="77777777" w:rsidR="00F60E2A" w:rsidRPr="00F60E2A" w:rsidRDefault="00F60E2A" w:rsidP="007D1E63">
      <w:pPr>
        <w:spacing w:after="0" w:line="240" w:lineRule="auto"/>
        <w:ind w:left="96" w:right="-1" w:hanging="10"/>
        <w:jc w:val="both"/>
        <w:rPr>
          <w:rFonts w:ascii="Arial" w:eastAsia="Arial" w:hAnsi="Arial" w:cs="Arial"/>
          <w:sz w:val="10"/>
          <w:szCs w:val="12"/>
        </w:rPr>
      </w:pPr>
    </w:p>
    <w:p w14:paraId="2CC01241" w14:textId="43F6063B" w:rsidR="00F370EB" w:rsidRPr="00F60E2A" w:rsidRDefault="00F370EB" w:rsidP="00C72A4D">
      <w:pPr>
        <w:spacing w:after="0" w:line="240" w:lineRule="auto"/>
        <w:ind w:left="96" w:right="-1" w:firstLine="612"/>
        <w:jc w:val="both"/>
        <w:rPr>
          <w:sz w:val="24"/>
          <w:szCs w:val="24"/>
        </w:rPr>
      </w:pPr>
      <w:r w:rsidRPr="00F60E2A">
        <w:rPr>
          <w:rFonts w:ascii="Arial" w:eastAsia="Arial" w:hAnsi="Arial" w:cs="Arial"/>
          <w:szCs w:val="24"/>
        </w:rPr>
        <w:t xml:space="preserve">A los </w:t>
      </w:r>
      <w:r w:rsidRPr="00F60E2A">
        <w:rPr>
          <w:rFonts w:ascii="Arial" w:eastAsia="Arial" w:hAnsi="Arial" w:cs="Arial"/>
          <w:b/>
          <w:bCs/>
          <w:szCs w:val="24"/>
        </w:rPr>
        <w:t xml:space="preserve">actuales socios/as del Banco de libros </w:t>
      </w:r>
      <w:r w:rsidR="000E4E91" w:rsidRPr="00F60E2A">
        <w:rPr>
          <w:rFonts w:ascii="Arial" w:eastAsia="Arial" w:hAnsi="Arial" w:cs="Arial"/>
          <w:b/>
          <w:bCs/>
          <w:szCs w:val="24"/>
        </w:rPr>
        <w:t xml:space="preserve">de Bachiller </w:t>
      </w:r>
      <w:r w:rsidRPr="00F60E2A">
        <w:rPr>
          <w:rFonts w:ascii="Arial" w:eastAsia="Arial" w:hAnsi="Arial" w:cs="Arial"/>
          <w:b/>
          <w:bCs/>
          <w:szCs w:val="24"/>
        </w:rPr>
        <w:t>y AMPA</w:t>
      </w:r>
      <w:r w:rsidR="000E4E91" w:rsidRPr="00F60E2A">
        <w:rPr>
          <w:rFonts w:ascii="Arial" w:eastAsia="Arial" w:hAnsi="Arial" w:cs="Arial"/>
          <w:b/>
          <w:bCs/>
          <w:szCs w:val="24"/>
        </w:rPr>
        <w:t xml:space="preserve">, </w:t>
      </w:r>
      <w:r w:rsidRPr="00F60E2A">
        <w:rPr>
          <w:rFonts w:ascii="Arial" w:eastAsia="Arial" w:hAnsi="Arial" w:cs="Arial"/>
          <w:szCs w:val="24"/>
        </w:rPr>
        <w:t>que pasen a 2º de bachiller o repitan tanto 1º como 2º, se les facilitara el pago a través de la</w:t>
      </w:r>
      <w:r w:rsidRPr="00F60E2A">
        <w:rPr>
          <w:rFonts w:ascii="Arial" w:eastAsia="Arial" w:hAnsi="Arial" w:cs="Arial"/>
          <w:b/>
          <w:bCs/>
          <w:szCs w:val="24"/>
        </w:rPr>
        <w:t xml:space="preserve"> aplicación </w:t>
      </w:r>
      <w:proofErr w:type="spellStart"/>
      <w:r w:rsidRPr="00F60E2A">
        <w:rPr>
          <w:rFonts w:ascii="Arial" w:eastAsia="Arial" w:hAnsi="Arial" w:cs="Arial"/>
          <w:b/>
          <w:bCs/>
          <w:szCs w:val="24"/>
        </w:rPr>
        <w:t>TokApp</w:t>
      </w:r>
      <w:proofErr w:type="spellEnd"/>
      <w:r w:rsidRPr="00F60E2A">
        <w:rPr>
          <w:rFonts w:ascii="Arial" w:eastAsia="Arial" w:hAnsi="Arial" w:cs="Arial"/>
          <w:szCs w:val="24"/>
        </w:rPr>
        <w:t xml:space="preserve"> sin gastos, a través de tarjeta de débito o crédito, </w:t>
      </w:r>
      <w:r w:rsidRPr="00F60E2A">
        <w:rPr>
          <w:rFonts w:ascii="Arial" w:eastAsia="Arial" w:hAnsi="Arial" w:cs="Arial"/>
          <w:b/>
          <w:bCs/>
          <w:szCs w:val="24"/>
        </w:rPr>
        <w:t xml:space="preserve">en un pago de </w:t>
      </w:r>
      <w:r w:rsidR="00C864D7" w:rsidRPr="00F60E2A">
        <w:rPr>
          <w:rFonts w:ascii="Arial" w:eastAsia="Arial" w:hAnsi="Arial" w:cs="Arial"/>
          <w:b/>
          <w:bCs/>
          <w:sz w:val="28"/>
          <w:szCs w:val="32"/>
        </w:rPr>
        <w:t>58</w:t>
      </w:r>
      <w:r w:rsidRPr="00F60E2A">
        <w:rPr>
          <w:rFonts w:ascii="Arial" w:eastAsia="Arial" w:hAnsi="Arial" w:cs="Arial"/>
          <w:b/>
          <w:bCs/>
          <w:sz w:val="28"/>
          <w:szCs w:val="32"/>
        </w:rPr>
        <w:t>€</w:t>
      </w:r>
      <w:r w:rsidRPr="00F60E2A">
        <w:rPr>
          <w:rFonts w:ascii="Arial" w:eastAsia="Arial" w:hAnsi="Arial" w:cs="Arial"/>
          <w:sz w:val="28"/>
          <w:szCs w:val="32"/>
        </w:rPr>
        <w:t xml:space="preserve"> </w:t>
      </w:r>
      <w:r w:rsidRPr="00F60E2A">
        <w:rPr>
          <w:rFonts w:ascii="Arial" w:eastAsia="Arial" w:hAnsi="Arial" w:cs="Arial"/>
          <w:szCs w:val="24"/>
        </w:rPr>
        <w:t>(1</w:t>
      </w:r>
      <w:r w:rsidR="00C864D7" w:rsidRPr="00F60E2A">
        <w:rPr>
          <w:rFonts w:ascii="Arial" w:eastAsia="Arial" w:hAnsi="Arial" w:cs="Arial"/>
          <w:szCs w:val="24"/>
        </w:rPr>
        <w:t>8</w:t>
      </w:r>
      <w:r w:rsidRPr="00F60E2A">
        <w:rPr>
          <w:rFonts w:ascii="Arial" w:eastAsia="Arial" w:hAnsi="Arial" w:cs="Arial"/>
          <w:szCs w:val="24"/>
        </w:rPr>
        <w:t xml:space="preserve">€ cuota AMPA y </w:t>
      </w:r>
      <w:r w:rsidR="00C864D7" w:rsidRPr="00F60E2A">
        <w:rPr>
          <w:rFonts w:ascii="Arial" w:eastAsia="Arial" w:hAnsi="Arial" w:cs="Arial"/>
          <w:szCs w:val="24"/>
        </w:rPr>
        <w:t>4</w:t>
      </w:r>
      <w:r w:rsidRPr="00F60E2A">
        <w:rPr>
          <w:rFonts w:ascii="Arial" w:eastAsia="Arial" w:hAnsi="Arial" w:cs="Arial"/>
          <w:szCs w:val="24"/>
        </w:rPr>
        <w:t xml:space="preserve">0€ cuota del banco de libros). </w:t>
      </w:r>
    </w:p>
    <w:p w14:paraId="5EE9070B" w14:textId="77777777" w:rsidR="00F370EB" w:rsidRPr="00F60E2A" w:rsidRDefault="00F370EB" w:rsidP="007D1E63">
      <w:pPr>
        <w:spacing w:after="0" w:line="240" w:lineRule="auto"/>
        <w:ind w:left="96" w:right="-1" w:hanging="10"/>
        <w:jc w:val="both"/>
        <w:rPr>
          <w:sz w:val="10"/>
          <w:szCs w:val="10"/>
        </w:rPr>
      </w:pPr>
    </w:p>
    <w:p w14:paraId="23C39674" w14:textId="11FFCF7E" w:rsidR="00F370EB" w:rsidRPr="00F60E2A" w:rsidRDefault="007D1E63" w:rsidP="00C72A4D">
      <w:pPr>
        <w:spacing w:after="30" w:line="240" w:lineRule="auto"/>
        <w:ind w:left="96" w:right="-1" w:firstLine="612"/>
        <w:jc w:val="both"/>
        <w:rPr>
          <w:rFonts w:ascii="Arial" w:eastAsia="Arial" w:hAnsi="Arial" w:cs="Arial"/>
          <w:szCs w:val="24"/>
        </w:rPr>
      </w:pPr>
      <w:r w:rsidRPr="00F60E2A">
        <w:rPr>
          <w:rFonts w:ascii="Arial" w:eastAsia="Arial" w:hAnsi="Arial" w:cs="Arial"/>
          <w:b/>
          <w:bCs/>
          <w:szCs w:val="24"/>
        </w:rPr>
        <w:t xml:space="preserve">Al resto </w:t>
      </w:r>
      <w:r w:rsidR="00F370EB" w:rsidRPr="00F60E2A">
        <w:rPr>
          <w:rFonts w:ascii="Arial" w:eastAsia="Arial" w:hAnsi="Arial" w:cs="Arial"/>
          <w:b/>
          <w:bCs/>
          <w:szCs w:val="24"/>
        </w:rPr>
        <w:t>del alumnado</w:t>
      </w:r>
      <w:r w:rsidR="00F370EB" w:rsidRPr="00F60E2A">
        <w:rPr>
          <w:rFonts w:ascii="Arial" w:eastAsia="Arial" w:hAnsi="Arial" w:cs="Arial"/>
          <w:szCs w:val="24"/>
        </w:rPr>
        <w:t xml:space="preserve"> no podemos facilitarles el pago por </w:t>
      </w:r>
      <w:proofErr w:type="spellStart"/>
      <w:r w:rsidR="00F370EB" w:rsidRPr="00F60E2A">
        <w:rPr>
          <w:rFonts w:ascii="Arial" w:eastAsia="Arial" w:hAnsi="Arial" w:cs="Arial"/>
          <w:szCs w:val="24"/>
        </w:rPr>
        <w:t>TokApp</w:t>
      </w:r>
      <w:proofErr w:type="spellEnd"/>
      <w:r w:rsidR="00F370EB" w:rsidRPr="00F60E2A">
        <w:rPr>
          <w:rFonts w:ascii="Arial" w:eastAsia="Arial" w:hAnsi="Arial" w:cs="Arial"/>
          <w:szCs w:val="24"/>
        </w:rPr>
        <w:t xml:space="preserve"> hasta que no estén inscrito en AMPA y aceptado la gestión de sus datos personales por la asociación.  El pago </w:t>
      </w:r>
      <w:r w:rsidR="00EC2B66" w:rsidRPr="00F60E2A">
        <w:rPr>
          <w:rFonts w:ascii="Arial" w:eastAsia="Arial" w:hAnsi="Arial" w:cs="Arial"/>
          <w:szCs w:val="24"/>
        </w:rPr>
        <w:t xml:space="preserve">de </w:t>
      </w:r>
      <w:r w:rsidR="00EC2B66" w:rsidRPr="00952B07">
        <w:rPr>
          <w:rFonts w:ascii="Arial" w:eastAsia="Arial" w:hAnsi="Arial" w:cs="Arial"/>
          <w:b/>
          <w:bCs/>
          <w:sz w:val="28"/>
          <w:szCs w:val="32"/>
        </w:rPr>
        <w:t>108€</w:t>
      </w:r>
      <w:r w:rsidR="00EC2B66" w:rsidRPr="00F60E2A">
        <w:rPr>
          <w:rFonts w:ascii="Arial" w:eastAsia="Arial" w:hAnsi="Arial" w:cs="Arial"/>
          <w:szCs w:val="24"/>
        </w:rPr>
        <w:t xml:space="preserve"> </w:t>
      </w:r>
      <w:r w:rsidR="00F370EB" w:rsidRPr="00F60E2A">
        <w:rPr>
          <w:rFonts w:ascii="Arial" w:eastAsia="Arial" w:hAnsi="Arial" w:cs="Arial"/>
          <w:szCs w:val="24"/>
        </w:rPr>
        <w:t xml:space="preserve">lo deben realizar </w:t>
      </w:r>
      <w:r w:rsidR="00F370EB" w:rsidRPr="00F60E2A">
        <w:rPr>
          <w:rFonts w:ascii="Arial" w:eastAsia="Arial" w:hAnsi="Arial" w:cs="Arial"/>
          <w:b/>
          <w:bCs/>
          <w:szCs w:val="24"/>
        </w:rPr>
        <w:t>a través de transferencia</w:t>
      </w:r>
      <w:r w:rsidR="00F370EB" w:rsidRPr="00F60E2A">
        <w:rPr>
          <w:rFonts w:ascii="Arial" w:eastAsia="Arial" w:hAnsi="Arial" w:cs="Arial"/>
          <w:szCs w:val="24"/>
        </w:rPr>
        <w:t xml:space="preserve"> o ingreso a la cuenta </w:t>
      </w:r>
      <w:r w:rsidR="00F370EB" w:rsidRPr="00F60E2A">
        <w:rPr>
          <w:b/>
          <w:sz w:val="32"/>
          <w:szCs w:val="36"/>
        </w:rPr>
        <w:t>ES58 2085 5279 1103 3053 3716</w:t>
      </w:r>
      <w:r w:rsidRPr="00F60E2A">
        <w:rPr>
          <w:b/>
          <w:sz w:val="32"/>
          <w:szCs w:val="36"/>
        </w:rPr>
        <w:t>.</w:t>
      </w:r>
      <w:r w:rsidR="00F370EB" w:rsidRPr="00F60E2A">
        <w:rPr>
          <w:b/>
          <w:sz w:val="32"/>
          <w:szCs w:val="36"/>
        </w:rPr>
        <w:t xml:space="preserve">  </w:t>
      </w:r>
    </w:p>
    <w:p w14:paraId="2B310E32" w14:textId="77777777" w:rsidR="00CE0A0C" w:rsidRPr="00F60E2A" w:rsidRDefault="00CE0A0C" w:rsidP="007D1E63">
      <w:pPr>
        <w:spacing w:after="30" w:line="240" w:lineRule="auto"/>
        <w:ind w:left="96" w:right="-1" w:hanging="10"/>
        <w:jc w:val="both"/>
        <w:rPr>
          <w:rFonts w:ascii="Arial" w:eastAsia="Arial" w:hAnsi="Arial" w:cs="Arial"/>
          <w:sz w:val="10"/>
          <w:szCs w:val="12"/>
        </w:rPr>
      </w:pPr>
    </w:p>
    <w:p w14:paraId="2FE9DECC" w14:textId="12F343E0" w:rsidR="00194A80" w:rsidRDefault="00703B3F" w:rsidP="00C72A4D">
      <w:pPr>
        <w:spacing w:after="0" w:line="240" w:lineRule="auto"/>
        <w:ind w:left="96" w:right="95" w:firstLine="612"/>
        <w:jc w:val="both"/>
        <w:rPr>
          <w:rFonts w:ascii="Arial" w:eastAsia="Arial" w:hAnsi="Arial" w:cs="Arial"/>
          <w:szCs w:val="24"/>
        </w:rPr>
      </w:pPr>
      <w:r>
        <w:rPr>
          <w:rFonts w:ascii="Arial" w:eastAsia="Arial" w:hAnsi="Arial" w:cs="Arial"/>
          <w:szCs w:val="24"/>
        </w:rPr>
        <w:t>Se</w:t>
      </w:r>
      <w:r w:rsidR="00CE0A0C" w:rsidRPr="00F60E2A">
        <w:rPr>
          <w:rFonts w:ascii="Arial" w:eastAsia="Arial" w:hAnsi="Arial" w:cs="Arial"/>
          <w:szCs w:val="24"/>
        </w:rPr>
        <w:t xml:space="preserve"> debe entregar justificante de pago junto con la inscripción del AMPA y la plantilla de las materias a cursar los días que se establezcan, en los lugares que se habilitarán para la recogida de la documentación y libros.</w:t>
      </w:r>
      <w:r w:rsidR="007B1CD5" w:rsidRPr="00F60E2A">
        <w:rPr>
          <w:rFonts w:ascii="Arial" w:eastAsia="Arial" w:hAnsi="Arial" w:cs="Arial"/>
          <w:szCs w:val="24"/>
        </w:rPr>
        <w:t xml:space="preserve"> </w:t>
      </w:r>
    </w:p>
    <w:p w14:paraId="6C013654" w14:textId="77777777" w:rsidR="00F60E2A" w:rsidRPr="00F60E2A" w:rsidRDefault="00F60E2A" w:rsidP="00EC2B66">
      <w:pPr>
        <w:spacing w:after="0" w:line="240" w:lineRule="auto"/>
        <w:ind w:left="96" w:right="95" w:hanging="10"/>
        <w:jc w:val="both"/>
        <w:rPr>
          <w:sz w:val="10"/>
          <w:szCs w:val="10"/>
        </w:rPr>
      </w:pPr>
    </w:p>
    <w:p w14:paraId="4F3DD5E1" w14:textId="77777777" w:rsidR="00F60E2A" w:rsidRPr="00952B07" w:rsidRDefault="00F60E2A">
      <w:pPr>
        <w:spacing w:after="4" w:line="249" w:lineRule="auto"/>
        <w:ind w:left="96" w:hanging="10"/>
        <w:jc w:val="both"/>
        <w:rPr>
          <w:rFonts w:ascii="Arial" w:eastAsia="Arial" w:hAnsi="Arial" w:cs="Arial"/>
          <w:b/>
          <w:iCs/>
          <w:sz w:val="10"/>
          <w:szCs w:val="12"/>
        </w:rPr>
      </w:pPr>
    </w:p>
    <w:p w14:paraId="0A7EC95F" w14:textId="440A03BA" w:rsidR="00194A80" w:rsidRPr="00F60E2A" w:rsidRDefault="00000000">
      <w:pPr>
        <w:spacing w:after="4" w:line="249" w:lineRule="auto"/>
        <w:ind w:left="96" w:hanging="10"/>
        <w:jc w:val="both"/>
        <w:rPr>
          <w:sz w:val="24"/>
          <w:szCs w:val="24"/>
        </w:rPr>
      </w:pPr>
      <w:r w:rsidRPr="00F60E2A">
        <w:rPr>
          <w:rFonts w:ascii="Arial" w:eastAsia="Arial" w:hAnsi="Arial" w:cs="Arial"/>
          <w:b/>
          <w:i/>
          <w:szCs w:val="24"/>
        </w:rPr>
        <w:t xml:space="preserve">EN CONCEPTO HAY QUE PONER LOS APELLIDOS DEL ALUMNO Y EL CURSO. </w:t>
      </w:r>
    </w:p>
    <w:p w14:paraId="3CFFE7A7" w14:textId="77777777" w:rsidR="00194A80" w:rsidRPr="00F60E2A" w:rsidRDefault="00000000">
      <w:pPr>
        <w:spacing w:after="0"/>
        <w:rPr>
          <w:sz w:val="16"/>
          <w:szCs w:val="18"/>
        </w:rPr>
      </w:pPr>
      <w:r>
        <w:rPr>
          <w:rFonts w:ascii="Arial" w:eastAsia="Arial" w:hAnsi="Arial" w:cs="Arial"/>
          <w:b/>
          <w:i/>
          <w:sz w:val="20"/>
        </w:rPr>
        <w:t xml:space="preserve"> </w:t>
      </w:r>
    </w:p>
    <w:p w14:paraId="4066B69A" w14:textId="2303D0FC" w:rsidR="00194A80" w:rsidRDefault="00000000">
      <w:pPr>
        <w:tabs>
          <w:tab w:val="center" w:pos="5192"/>
        </w:tabs>
        <w:spacing w:after="26"/>
      </w:pPr>
      <w:r>
        <w:rPr>
          <w:rFonts w:ascii="Arial" w:eastAsia="Arial" w:hAnsi="Arial" w:cs="Arial"/>
          <w:b/>
          <w:sz w:val="20"/>
        </w:rPr>
        <w:tab/>
      </w:r>
      <w:r w:rsidRPr="007D1E63">
        <w:rPr>
          <w:rFonts w:ascii="Arial" w:eastAsia="Arial" w:hAnsi="Arial" w:cs="Arial"/>
          <w:b/>
          <w:sz w:val="28"/>
          <w:szCs w:val="32"/>
        </w:rPr>
        <w:t xml:space="preserve">TABLA GENERAL </w:t>
      </w:r>
      <w:r w:rsidR="00F60E2A">
        <w:rPr>
          <w:rFonts w:ascii="Arial" w:eastAsia="Arial" w:hAnsi="Arial" w:cs="Arial"/>
          <w:b/>
          <w:sz w:val="28"/>
          <w:szCs w:val="32"/>
        </w:rPr>
        <w:t>DETALLE DE CADA PAGO</w:t>
      </w:r>
    </w:p>
    <w:p w14:paraId="3F780FFB" w14:textId="77777777" w:rsidR="00194A80" w:rsidRPr="007D1E63" w:rsidRDefault="00000000">
      <w:pPr>
        <w:spacing w:after="0"/>
        <w:rPr>
          <w:sz w:val="6"/>
          <w:szCs w:val="4"/>
        </w:rPr>
      </w:pPr>
      <w:r>
        <w:rPr>
          <w:rFonts w:ascii="Arial" w:eastAsia="Arial" w:hAnsi="Arial" w:cs="Arial"/>
          <w:b/>
          <w:sz w:val="24"/>
        </w:rPr>
        <w:t xml:space="preserve"> </w:t>
      </w:r>
    </w:p>
    <w:tbl>
      <w:tblPr>
        <w:tblStyle w:val="TableGrid"/>
        <w:tblW w:w="7939" w:type="dxa"/>
        <w:jc w:val="center"/>
        <w:tblInd w:w="0" w:type="dxa"/>
        <w:tblCellMar>
          <w:top w:w="8" w:type="dxa"/>
          <w:left w:w="5" w:type="dxa"/>
          <w:right w:w="85" w:type="dxa"/>
        </w:tblCellMar>
        <w:tblLook w:val="04A0" w:firstRow="1" w:lastRow="0" w:firstColumn="1" w:lastColumn="0" w:noHBand="0" w:noVBand="1"/>
      </w:tblPr>
      <w:tblGrid>
        <w:gridCol w:w="1980"/>
        <w:gridCol w:w="2126"/>
        <w:gridCol w:w="2415"/>
        <w:gridCol w:w="1418"/>
      </w:tblGrid>
      <w:tr w:rsidR="00EC2B66" w14:paraId="21FAD6F6" w14:textId="77777777" w:rsidTr="00F60E2A">
        <w:trPr>
          <w:trHeight w:val="398"/>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2B1F4A5" w14:textId="7AFD9198" w:rsidR="00EC2B66" w:rsidRPr="00F60E2A" w:rsidRDefault="00EC2B66" w:rsidP="000E4E91">
            <w:pPr>
              <w:ind w:left="216" w:hanging="72"/>
              <w:jc w:val="center"/>
              <w:rPr>
                <w:rFonts w:ascii="Times New Roman" w:eastAsia="Times New Roman" w:hAnsi="Times New Roman" w:cs="Times New Roman"/>
                <w:b/>
                <w:bCs/>
                <w:szCs w:val="32"/>
              </w:rPr>
            </w:pPr>
            <w:r w:rsidRPr="00F60E2A">
              <w:rPr>
                <w:rFonts w:ascii="Times New Roman" w:eastAsia="Times New Roman" w:hAnsi="Times New Roman" w:cs="Times New Roman"/>
                <w:b/>
                <w:bCs/>
                <w:szCs w:val="32"/>
              </w:rPr>
              <w:t>Cuota AMPA</w:t>
            </w:r>
          </w:p>
          <w:p w14:paraId="23275C92" w14:textId="6CC7752B" w:rsidR="00EC2B66" w:rsidRPr="00F60E2A" w:rsidRDefault="00EC2B66" w:rsidP="000E4E91">
            <w:pPr>
              <w:ind w:left="216" w:hanging="72"/>
              <w:jc w:val="center"/>
              <w:rPr>
                <w:b/>
                <w:bCs/>
                <w:szCs w:val="32"/>
              </w:rPr>
            </w:pPr>
            <w:r w:rsidRPr="00F60E2A">
              <w:rPr>
                <w:rFonts w:ascii="Times New Roman" w:eastAsia="Times New Roman" w:hAnsi="Times New Roman" w:cs="Times New Roman"/>
                <w:b/>
                <w:bCs/>
                <w:szCs w:val="32"/>
              </w:rPr>
              <w:t>por familia</w:t>
            </w:r>
          </w:p>
        </w:tc>
        <w:tc>
          <w:tcPr>
            <w:tcW w:w="2126" w:type="dxa"/>
            <w:tcBorders>
              <w:top w:val="single" w:sz="4" w:space="0" w:color="000000"/>
              <w:left w:val="single" w:sz="4" w:space="0" w:color="000000"/>
              <w:bottom w:val="single" w:sz="4" w:space="0" w:color="000000"/>
              <w:right w:val="single" w:sz="4" w:space="0" w:color="000000"/>
            </w:tcBorders>
            <w:vAlign w:val="center"/>
          </w:tcPr>
          <w:p w14:paraId="381709F5" w14:textId="791BCFD3" w:rsidR="00EC2B66" w:rsidRPr="00F60E2A" w:rsidRDefault="00EC2B66" w:rsidP="00EC2B66">
            <w:pPr>
              <w:ind w:left="114"/>
              <w:jc w:val="center"/>
              <w:rPr>
                <w:b/>
                <w:bCs/>
                <w:szCs w:val="32"/>
              </w:rPr>
            </w:pPr>
            <w:r w:rsidRPr="00F60E2A">
              <w:rPr>
                <w:rFonts w:ascii="Times New Roman" w:eastAsia="Times New Roman" w:hAnsi="Times New Roman" w:cs="Times New Roman"/>
                <w:b/>
                <w:bCs/>
                <w:szCs w:val="32"/>
              </w:rPr>
              <w:t>Cuota Banco Libros              1º Bachillerato</w:t>
            </w:r>
          </w:p>
        </w:tc>
        <w:tc>
          <w:tcPr>
            <w:tcW w:w="2415" w:type="dxa"/>
            <w:tcBorders>
              <w:top w:val="single" w:sz="4" w:space="0" w:color="000000"/>
              <w:left w:val="single" w:sz="4" w:space="0" w:color="000000"/>
              <w:bottom w:val="single" w:sz="4" w:space="0" w:color="000000"/>
              <w:right w:val="single" w:sz="4" w:space="0" w:color="000000"/>
            </w:tcBorders>
            <w:vAlign w:val="center"/>
          </w:tcPr>
          <w:p w14:paraId="66E5C954" w14:textId="3D36FC57" w:rsidR="00EC2B66" w:rsidRPr="00F60E2A" w:rsidRDefault="00EC2B66" w:rsidP="000E4E91">
            <w:pPr>
              <w:ind w:left="302" w:hanging="139"/>
              <w:jc w:val="center"/>
              <w:rPr>
                <w:b/>
                <w:bCs/>
                <w:szCs w:val="32"/>
              </w:rPr>
            </w:pPr>
            <w:r w:rsidRPr="00F60E2A">
              <w:rPr>
                <w:rFonts w:ascii="Times New Roman" w:eastAsia="Times New Roman" w:hAnsi="Times New Roman" w:cs="Times New Roman"/>
                <w:b/>
                <w:bCs/>
                <w:szCs w:val="32"/>
              </w:rPr>
              <w:t>Cuota Banco Libros               2º Bachillerato</w:t>
            </w:r>
          </w:p>
        </w:tc>
        <w:tc>
          <w:tcPr>
            <w:tcW w:w="1418" w:type="dxa"/>
            <w:tcBorders>
              <w:top w:val="single" w:sz="4" w:space="0" w:color="000000"/>
              <w:left w:val="single" w:sz="4" w:space="0" w:color="000000"/>
              <w:bottom w:val="single" w:sz="4" w:space="0" w:color="000000"/>
              <w:right w:val="single" w:sz="4" w:space="0" w:color="000000"/>
            </w:tcBorders>
            <w:vAlign w:val="center"/>
          </w:tcPr>
          <w:p w14:paraId="2362D7BB" w14:textId="71CA7285" w:rsidR="00EC2B66" w:rsidRPr="00F60E2A" w:rsidRDefault="00EC2B66" w:rsidP="000E4E91">
            <w:pPr>
              <w:ind w:left="87"/>
              <w:jc w:val="center"/>
              <w:rPr>
                <w:b/>
                <w:bCs/>
                <w:szCs w:val="32"/>
              </w:rPr>
            </w:pPr>
            <w:r w:rsidRPr="00F60E2A">
              <w:rPr>
                <w:rFonts w:ascii="Times New Roman" w:eastAsia="Times New Roman" w:hAnsi="Times New Roman" w:cs="Times New Roman"/>
                <w:b/>
                <w:bCs/>
                <w:szCs w:val="32"/>
              </w:rPr>
              <w:t>Fianza</w:t>
            </w:r>
          </w:p>
        </w:tc>
      </w:tr>
      <w:tr w:rsidR="00EC2B66" w14:paraId="08A4F869" w14:textId="77777777" w:rsidTr="00F60E2A">
        <w:trPr>
          <w:trHeight w:val="393"/>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F47E899" w14:textId="01DC630C" w:rsidR="00EC2B66" w:rsidRPr="00F60E2A" w:rsidRDefault="00EC2B66">
            <w:pPr>
              <w:ind w:left="94"/>
              <w:jc w:val="center"/>
              <w:rPr>
                <w:b/>
                <w:bCs/>
                <w:sz w:val="28"/>
                <w:szCs w:val="28"/>
              </w:rPr>
            </w:pPr>
            <w:r w:rsidRPr="00F60E2A">
              <w:rPr>
                <w:rFonts w:ascii="Times New Roman" w:eastAsia="Times New Roman" w:hAnsi="Times New Roman" w:cs="Times New Roman"/>
                <w:b/>
                <w:bCs/>
                <w:sz w:val="28"/>
                <w:szCs w:val="28"/>
              </w:rPr>
              <w:t xml:space="preserve">18€ </w:t>
            </w:r>
          </w:p>
        </w:tc>
        <w:tc>
          <w:tcPr>
            <w:tcW w:w="2126" w:type="dxa"/>
            <w:tcBorders>
              <w:top w:val="single" w:sz="4" w:space="0" w:color="000000"/>
              <w:left w:val="single" w:sz="4" w:space="0" w:color="000000"/>
              <w:bottom w:val="single" w:sz="4" w:space="0" w:color="000000"/>
              <w:right w:val="single" w:sz="4" w:space="0" w:color="000000"/>
            </w:tcBorders>
            <w:vAlign w:val="center"/>
          </w:tcPr>
          <w:p w14:paraId="64B3108B" w14:textId="1B74E390" w:rsidR="00EC2B66" w:rsidRPr="00F60E2A" w:rsidRDefault="00EC2B66">
            <w:pPr>
              <w:ind w:left="89"/>
              <w:jc w:val="center"/>
              <w:rPr>
                <w:b/>
                <w:bCs/>
                <w:sz w:val="28"/>
                <w:szCs w:val="28"/>
              </w:rPr>
            </w:pPr>
            <w:r w:rsidRPr="00F60E2A">
              <w:rPr>
                <w:rFonts w:ascii="Times New Roman" w:eastAsia="Times New Roman" w:hAnsi="Times New Roman" w:cs="Times New Roman"/>
                <w:b/>
                <w:bCs/>
                <w:sz w:val="28"/>
                <w:szCs w:val="28"/>
              </w:rPr>
              <w:t xml:space="preserve">40€ </w:t>
            </w:r>
          </w:p>
        </w:tc>
        <w:tc>
          <w:tcPr>
            <w:tcW w:w="2415" w:type="dxa"/>
            <w:tcBorders>
              <w:top w:val="single" w:sz="4" w:space="0" w:color="000000"/>
              <w:left w:val="single" w:sz="4" w:space="0" w:color="000000"/>
              <w:bottom w:val="single" w:sz="4" w:space="0" w:color="000000"/>
              <w:right w:val="single" w:sz="4" w:space="0" w:color="000000"/>
            </w:tcBorders>
            <w:vAlign w:val="center"/>
          </w:tcPr>
          <w:p w14:paraId="448E91F7" w14:textId="443B606B" w:rsidR="00EC2B66" w:rsidRPr="00F60E2A" w:rsidRDefault="00EC2B66">
            <w:pPr>
              <w:ind w:left="200"/>
              <w:jc w:val="center"/>
              <w:rPr>
                <w:b/>
                <w:bCs/>
                <w:sz w:val="28"/>
                <w:szCs w:val="28"/>
              </w:rPr>
            </w:pPr>
            <w:r w:rsidRPr="00F60E2A">
              <w:rPr>
                <w:rFonts w:ascii="Times New Roman" w:eastAsia="Times New Roman" w:hAnsi="Times New Roman" w:cs="Times New Roman"/>
                <w:b/>
                <w:bCs/>
                <w:sz w:val="28"/>
                <w:szCs w:val="28"/>
              </w:rPr>
              <w:t xml:space="preserve">40€ </w:t>
            </w:r>
          </w:p>
        </w:tc>
        <w:tc>
          <w:tcPr>
            <w:tcW w:w="1418" w:type="dxa"/>
            <w:tcBorders>
              <w:top w:val="single" w:sz="4" w:space="0" w:color="000000"/>
              <w:left w:val="single" w:sz="4" w:space="0" w:color="000000"/>
              <w:bottom w:val="single" w:sz="4" w:space="0" w:color="000000"/>
              <w:right w:val="single" w:sz="4" w:space="0" w:color="000000"/>
            </w:tcBorders>
            <w:vAlign w:val="center"/>
          </w:tcPr>
          <w:p w14:paraId="29359BC1" w14:textId="77777777" w:rsidR="00EC2B66" w:rsidRPr="00F60E2A" w:rsidRDefault="00EC2B66">
            <w:pPr>
              <w:ind w:left="94"/>
              <w:jc w:val="center"/>
              <w:rPr>
                <w:b/>
                <w:bCs/>
                <w:sz w:val="28"/>
                <w:szCs w:val="28"/>
              </w:rPr>
            </w:pPr>
            <w:r w:rsidRPr="00F60E2A">
              <w:rPr>
                <w:rFonts w:ascii="Times New Roman" w:eastAsia="Times New Roman" w:hAnsi="Times New Roman" w:cs="Times New Roman"/>
                <w:b/>
                <w:bCs/>
                <w:sz w:val="28"/>
                <w:szCs w:val="28"/>
              </w:rPr>
              <w:t xml:space="preserve">50€ </w:t>
            </w:r>
          </w:p>
        </w:tc>
      </w:tr>
    </w:tbl>
    <w:p w14:paraId="1E88BAFD" w14:textId="6E950B4F" w:rsidR="00F60E2A" w:rsidRPr="00952B07" w:rsidRDefault="00000000" w:rsidP="00952B07">
      <w:pPr>
        <w:spacing w:after="0"/>
        <w:rPr>
          <w:sz w:val="18"/>
          <w:szCs w:val="16"/>
        </w:rPr>
      </w:pPr>
      <w:r>
        <w:rPr>
          <w:rFonts w:ascii="Arial" w:eastAsia="Arial" w:hAnsi="Arial" w:cs="Arial"/>
          <w:b/>
          <w:sz w:val="24"/>
        </w:rPr>
        <w:t xml:space="preserve"> </w:t>
      </w:r>
    </w:p>
    <w:p w14:paraId="30C65725" w14:textId="66DFC5CA" w:rsidR="00F60E2A" w:rsidRDefault="00000000">
      <w:pPr>
        <w:spacing w:after="37" w:line="249" w:lineRule="auto"/>
        <w:ind w:left="96" w:hanging="10"/>
      </w:pPr>
      <w:r>
        <w:rPr>
          <w:rFonts w:ascii="Arial" w:eastAsia="Arial" w:hAnsi="Arial" w:cs="Arial"/>
          <w:b/>
          <w:sz w:val="24"/>
        </w:rPr>
        <w:t xml:space="preserve">CONFORME LA TABLA ANTERIOR ESTAS SON </w:t>
      </w:r>
      <w:r w:rsidR="000E4E91">
        <w:rPr>
          <w:rFonts w:ascii="Arial" w:eastAsia="Arial" w:hAnsi="Arial" w:cs="Arial"/>
          <w:b/>
          <w:sz w:val="24"/>
        </w:rPr>
        <w:t>LAS CANTIDADES PARA INGRESAR</w:t>
      </w:r>
      <w:r>
        <w:rPr>
          <w:rFonts w:ascii="Arial" w:eastAsia="Arial" w:hAnsi="Arial" w:cs="Arial"/>
          <w:b/>
          <w:sz w:val="24"/>
        </w:rPr>
        <w:t xml:space="preserve"> EN UN SOLO INGRESO SEGÚN LA SITUACIÓN DEL ALUMNO. </w:t>
      </w:r>
    </w:p>
    <w:p w14:paraId="20B10794" w14:textId="77777777" w:rsidR="00194A80" w:rsidRPr="00EC2B66" w:rsidRDefault="00000000">
      <w:pPr>
        <w:spacing w:after="0"/>
        <w:rPr>
          <w:sz w:val="6"/>
          <w:szCs w:val="2"/>
        </w:rPr>
      </w:pPr>
      <w:r>
        <w:rPr>
          <w:rFonts w:ascii="Arial" w:eastAsia="Arial" w:hAnsi="Arial" w:cs="Arial"/>
          <w:b/>
          <w:sz w:val="28"/>
        </w:rPr>
        <w:t xml:space="preserve"> </w:t>
      </w:r>
    </w:p>
    <w:tbl>
      <w:tblPr>
        <w:tblStyle w:val="TableGrid"/>
        <w:tblW w:w="6247" w:type="dxa"/>
        <w:jc w:val="center"/>
        <w:tblInd w:w="0" w:type="dxa"/>
        <w:tblCellMar>
          <w:top w:w="8" w:type="dxa"/>
          <w:right w:w="26" w:type="dxa"/>
        </w:tblCellMar>
        <w:tblLook w:val="04A0" w:firstRow="1" w:lastRow="0" w:firstColumn="1" w:lastColumn="0" w:noHBand="0" w:noVBand="1"/>
      </w:tblPr>
      <w:tblGrid>
        <w:gridCol w:w="4199"/>
        <w:gridCol w:w="2048"/>
      </w:tblGrid>
      <w:tr w:rsidR="00EC2B66" w:rsidRPr="00EC2B66" w14:paraId="7BE81974" w14:textId="77777777" w:rsidTr="00EC2B66">
        <w:trPr>
          <w:trHeight w:val="384"/>
          <w:jc w:val="center"/>
        </w:trPr>
        <w:tc>
          <w:tcPr>
            <w:tcW w:w="4199" w:type="dxa"/>
            <w:tcBorders>
              <w:top w:val="nil"/>
              <w:left w:val="nil"/>
              <w:bottom w:val="single" w:sz="4" w:space="0" w:color="000000"/>
              <w:right w:val="single" w:sz="4" w:space="0" w:color="000000"/>
            </w:tcBorders>
            <w:vAlign w:val="center"/>
          </w:tcPr>
          <w:p w14:paraId="3AFDD070" w14:textId="59B51BC0" w:rsidR="00EC2B66" w:rsidRPr="00EC2B66" w:rsidRDefault="00702793" w:rsidP="00F62E65">
            <w:pPr>
              <w:ind w:left="5"/>
              <w:jc w:val="center"/>
              <w:rPr>
                <w:sz w:val="24"/>
                <w:szCs w:val="32"/>
              </w:rPr>
            </w:pPr>
            <w:r>
              <w:t xml:space="preserve">   </w:t>
            </w:r>
            <w:r w:rsidR="000E4E91">
              <w:tab/>
            </w:r>
            <w:r w:rsidR="000E4E91">
              <w:tab/>
            </w:r>
          </w:p>
        </w:tc>
        <w:tc>
          <w:tcPr>
            <w:tcW w:w="2048" w:type="dxa"/>
            <w:tcBorders>
              <w:top w:val="single" w:sz="4" w:space="0" w:color="000000"/>
              <w:left w:val="single" w:sz="4" w:space="0" w:color="000000"/>
              <w:bottom w:val="single" w:sz="4" w:space="0" w:color="000000"/>
              <w:right w:val="single" w:sz="4" w:space="0" w:color="000000"/>
            </w:tcBorders>
            <w:vAlign w:val="center"/>
          </w:tcPr>
          <w:p w14:paraId="363220FF" w14:textId="5E296242" w:rsidR="00EC2B66" w:rsidRPr="00EC2B66" w:rsidRDefault="00F60E2A" w:rsidP="00F62E65">
            <w:pPr>
              <w:ind w:left="77"/>
              <w:jc w:val="center"/>
              <w:rPr>
                <w:sz w:val="24"/>
                <w:szCs w:val="32"/>
              </w:rPr>
            </w:pPr>
            <w:r>
              <w:rPr>
                <w:sz w:val="24"/>
                <w:szCs w:val="32"/>
              </w:rPr>
              <w:t>Cuota Banco Libros</w:t>
            </w:r>
          </w:p>
        </w:tc>
      </w:tr>
      <w:tr w:rsidR="00EC2B66" w:rsidRPr="00EC2B66" w14:paraId="550FC1B3" w14:textId="77777777" w:rsidTr="00EC2B66">
        <w:trPr>
          <w:trHeight w:val="389"/>
          <w:jc w:val="center"/>
        </w:trPr>
        <w:tc>
          <w:tcPr>
            <w:tcW w:w="4199" w:type="dxa"/>
            <w:tcBorders>
              <w:top w:val="single" w:sz="4" w:space="0" w:color="000000"/>
              <w:left w:val="single" w:sz="4" w:space="0" w:color="000000"/>
              <w:bottom w:val="single" w:sz="4" w:space="0" w:color="000000"/>
              <w:right w:val="single" w:sz="4" w:space="0" w:color="000000"/>
            </w:tcBorders>
            <w:vAlign w:val="center"/>
          </w:tcPr>
          <w:p w14:paraId="730F4A25" w14:textId="171394F2" w:rsidR="00EC2B66" w:rsidRPr="00EC2B66" w:rsidRDefault="00EC2B66" w:rsidP="00F62E65">
            <w:pPr>
              <w:ind w:left="77"/>
              <w:jc w:val="center"/>
              <w:rPr>
                <w:sz w:val="24"/>
                <w:szCs w:val="32"/>
              </w:rPr>
            </w:pPr>
            <w:r w:rsidRPr="00EC2B66">
              <w:rPr>
                <w:sz w:val="24"/>
                <w:szCs w:val="32"/>
              </w:rPr>
              <w:t>PASO DE 4º ESO A 1º BACHILLER</w:t>
            </w:r>
          </w:p>
        </w:tc>
        <w:tc>
          <w:tcPr>
            <w:tcW w:w="2048" w:type="dxa"/>
            <w:tcBorders>
              <w:top w:val="single" w:sz="4" w:space="0" w:color="000000"/>
              <w:left w:val="single" w:sz="4" w:space="0" w:color="000000"/>
              <w:bottom w:val="single" w:sz="4" w:space="0" w:color="000000"/>
              <w:right w:val="single" w:sz="4" w:space="0" w:color="000000"/>
            </w:tcBorders>
            <w:vAlign w:val="center"/>
          </w:tcPr>
          <w:p w14:paraId="2C9C6734" w14:textId="426A8FBB" w:rsidR="00EC2B66" w:rsidRPr="00EC2B66" w:rsidRDefault="00EC2B66" w:rsidP="00F62E65">
            <w:pPr>
              <w:ind w:left="71"/>
              <w:jc w:val="center"/>
              <w:rPr>
                <w:b/>
                <w:bCs/>
                <w:sz w:val="32"/>
                <w:szCs w:val="40"/>
              </w:rPr>
            </w:pPr>
            <w:r w:rsidRPr="00EC2B66">
              <w:rPr>
                <w:b/>
                <w:bCs/>
                <w:sz w:val="32"/>
                <w:szCs w:val="40"/>
              </w:rPr>
              <w:t>108,00 €</w:t>
            </w:r>
          </w:p>
        </w:tc>
      </w:tr>
      <w:tr w:rsidR="00EC2B66" w:rsidRPr="00EC2B66" w14:paraId="6F7FD711" w14:textId="77777777" w:rsidTr="00EC2B66">
        <w:trPr>
          <w:trHeight w:val="389"/>
          <w:jc w:val="center"/>
        </w:trPr>
        <w:tc>
          <w:tcPr>
            <w:tcW w:w="4199" w:type="dxa"/>
            <w:tcBorders>
              <w:top w:val="single" w:sz="4" w:space="0" w:color="000000"/>
              <w:left w:val="single" w:sz="4" w:space="0" w:color="000000"/>
              <w:bottom w:val="single" w:sz="4" w:space="0" w:color="000000"/>
              <w:right w:val="single" w:sz="4" w:space="0" w:color="000000"/>
            </w:tcBorders>
            <w:vAlign w:val="center"/>
          </w:tcPr>
          <w:p w14:paraId="122560CB" w14:textId="64621177" w:rsidR="00EC2B66" w:rsidRPr="00EC2B66" w:rsidRDefault="00EC2B66" w:rsidP="00F62E65">
            <w:pPr>
              <w:ind w:left="77"/>
              <w:jc w:val="center"/>
              <w:rPr>
                <w:sz w:val="24"/>
                <w:szCs w:val="32"/>
              </w:rPr>
            </w:pPr>
            <w:r w:rsidRPr="00EC2B66">
              <w:rPr>
                <w:sz w:val="24"/>
                <w:szCs w:val="32"/>
              </w:rPr>
              <w:t>PASO DE 1º BACHILLER A 2º BACHILLER</w:t>
            </w:r>
          </w:p>
        </w:tc>
        <w:tc>
          <w:tcPr>
            <w:tcW w:w="2048" w:type="dxa"/>
            <w:tcBorders>
              <w:top w:val="single" w:sz="4" w:space="0" w:color="000000"/>
              <w:left w:val="single" w:sz="4" w:space="0" w:color="000000"/>
              <w:bottom w:val="single" w:sz="4" w:space="0" w:color="000000"/>
              <w:right w:val="single" w:sz="4" w:space="0" w:color="000000"/>
            </w:tcBorders>
            <w:vAlign w:val="center"/>
          </w:tcPr>
          <w:p w14:paraId="3EFF03B8" w14:textId="10A25B0C" w:rsidR="00EC2B66" w:rsidRPr="00EC2B66" w:rsidRDefault="00EC2B66" w:rsidP="00F62E65">
            <w:pPr>
              <w:ind w:left="71"/>
              <w:jc w:val="center"/>
              <w:rPr>
                <w:b/>
                <w:bCs/>
                <w:sz w:val="32"/>
                <w:szCs w:val="40"/>
              </w:rPr>
            </w:pPr>
            <w:r w:rsidRPr="00EC2B66">
              <w:rPr>
                <w:b/>
                <w:bCs/>
                <w:sz w:val="32"/>
                <w:szCs w:val="40"/>
              </w:rPr>
              <w:t>58,00 €</w:t>
            </w:r>
          </w:p>
        </w:tc>
      </w:tr>
      <w:tr w:rsidR="00EC2B66" w:rsidRPr="00EC2B66" w14:paraId="5F924E14" w14:textId="77777777" w:rsidTr="00EC2B66">
        <w:trPr>
          <w:trHeight w:val="390"/>
          <w:jc w:val="center"/>
        </w:trPr>
        <w:tc>
          <w:tcPr>
            <w:tcW w:w="4199" w:type="dxa"/>
            <w:tcBorders>
              <w:top w:val="single" w:sz="4" w:space="0" w:color="000000"/>
              <w:left w:val="single" w:sz="4" w:space="0" w:color="000000"/>
              <w:bottom w:val="single" w:sz="4" w:space="0" w:color="000000"/>
              <w:right w:val="single" w:sz="4" w:space="0" w:color="000000"/>
            </w:tcBorders>
            <w:vAlign w:val="center"/>
          </w:tcPr>
          <w:p w14:paraId="166A8BE2" w14:textId="47A48750" w:rsidR="00EC2B66" w:rsidRPr="00EC2B66" w:rsidRDefault="00EC2B66" w:rsidP="00F62E65">
            <w:pPr>
              <w:ind w:left="-5"/>
              <w:jc w:val="center"/>
              <w:rPr>
                <w:sz w:val="24"/>
                <w:szCs w:val="32"/>
              </w:rPr>
            </w:pPr>
            <w:r w:rsidRPr="00EC2B66">
              <w:rPr>
                <w:sz w:val="24"/>
                <w:szCs w:val="32"/>
              </w:rPr>
              <w:t>REPETICIONES 1º BACHILLER</w:t>
            </w:r>
          </w:p>
        </w:tc>
        <w:tc>
          <w:tcPr>
            <w:tcW w:w="2048" w:type="dxa"/>
            <w:tcBorders>
              <w:top w:val="single" w:sz="4" w:space="0" w:color="000000"/>
              <w:left w:val="single" w:sz="4" w:space="0" w:color="000000"/>
              <w:bottom w:val="single" w:sz="4" w:space="0" w:color="000000"/>
              <w:right w:val="single" w:sz="4" w:space="0" w:color="000000"/>
            </w:tcBorders>
            <w:vAlign w:val="center"/>
          </w:tcPr>
          <w:p w14:paraId="10851560" w14:textId="396D8AE3" w:rsidR="00EC2B66" w:rsidRPr="00EC2B66" w:rsidRDefault="00EC2B66" w:rsidP="00F62E65">
            <w:pPr>
              <w:tabs>
                <w:tab w:val="center" w:pos="649"/>
                <w:tab w:val="center" w:pos="1176"/>
              </w:tabs>
              <w:jc w:val="center"/>
              <w:rPr>
                <w:b/>
                <w:bCs/>
                <w:sz w:val="32"/>
                <w:szCs w:val="40"/>
              </w:rPr>
            </w:pPr>
            <w:r w:rsidRPr="00EC2B66">
              <w:rPr>
                <w:b/>
                <w:bCs/>
                <w:sz w:val="32"/>
                <w:szCs w:val="40"/>
              </w:rPr>
              <w:t>58,00 €</w:t>
            </w:r>
          </w:p>
        </w:tc>
      </w:tr>
      <w:tr w:rsidR="00EC2B66" w:rsidRPr="00EC2B66" w14:paraId="385DF096" w14:textId="77777777" w:rsidTr="00EC2B66">
        <w:trPr>
          <w:trHeight w:val="384"/>
          <w:jc w:val="center"/>
        </w:trPr>
        <w:tc>
          <w:tcPr>
            <w:tcW w:w="4199" w:type="dxa"/>
            <w:tcBorders>
              <w:top w:val="single" w:sz="4" w:space="0" w:color="000000"/>
              <w:left w:val="single" w:sz="4" w:space="0" w:color="000000"/>
              <w:bottom w:val="single" w:sz="4" w:space="0" w:color="000000"/>
              <w:right w:val="single" w:sz="4" w:space="0" w:color="000000"/>
            </w:tcBorders>
            <w:vAlign w:val="center"/>
          </w:tcPr>
          <w:p w14:paraId="0ACA3B79" w14:textId="6545CB7F" w:rsidR="00EC2B66" w:rsidRPr="00EC2B66" w:rsidRDefault="00EC2B66" w:rsidP="00F62E65">
            <w:pPr>
              <w:ind w:left="77"/>
              <w:jc w:val="center"/>
              <w:rPr>
                <w:sz w:val="24"/>
                <w:szCs w:val="32"/>
              </w:rPr>
            </w:pPr>
            <w:r w:rsidRPr="00EC2B66">
              <w:rPr>
                <w:sz w:val="24"/>
                <w:szCs w:val="32"/>
              </w:rPr>
              <w:t>REPETICIONES 2º BACHILLER</w:t>
            </w:r>
          </w:p>
        </w:tc>
        <w:tc>
          <w:tcPr>
            <w:tcW w:w="2048" w:type="dxa"/>
            <w:tcBorders>
              <w:top w:val="single" w:sz="4" w:space="0" w:color="000000"/>
              <w:left w:val="single" w:sz="4" w:space="0" w:color="000000"/>
              <w:bottom w:val="single" w:sz="4" w:space="0" w:color="000000"/>
              <w:right w:val="single" w:sz="4" w:space="0" w:color="000000"/>
            </w:tcBorders>
            <w:vAlign w:val="center"/>
          </w:tcPr>
          <w:p w14:paraId="0B583B25" w14:textId="7AAB8BE3" w:rsidR="00EC2B66" w:rsidRPr="00EC2B66" w:rsidRDefault="00EC2B66" w:rsidP="00F62E65">
            <w:pPr>
              <w:ind w:left="71"/>
              <w:jc w:val="center"/>
              <w:rPr>
                <w:b/>
                <w:bCs/>
                <w:sz w:val="32"/>
                <w:szCs w:val="40"/>
              </w:rPr>
            </w:pPr>
            <w:r w:rsidRPr="00EC2B66">
              <w:rPr>
                <w:b/>
                <w:bCs/>
                <w:sz w:val="32"/>
                <w:szCs w:val="40"/>
              </w:rPr>
              <w:t>58,00 €</w:t>
            </w:r>
          </w:p>
        </w:tc>
      </w:tr>
    </w:tbl>
    <w:p w14:paraId="06E370A1" w14:textId="77777777" w:rsidR="00194A80" w:rsidRDefault="00000000">
      <w:pPr>
        <w:spacing w:after="0"/>
        <w:ind w:left="4040"/>
        <w:jc w:val="center"/>
      </w:pPr>
      <w:r>
        <w:rPr>
          <w:sz w:val="20"/>
        </w:rPr>
        <w:t xml:space="preserve"> </w:t>
      </w:r>
    </w:p>
    <w:p w14:paraId="736D00F3" w14:textId="77777777" w:rsidR="00952B07" w:rsidRDefault="00952B07" w:rsidP="00F60E2A">
      <w:pPr>
        <w:spacing w:after="0"/>
        <w:ind w:left="105" w:hanging="10"/>
        <w:rPr>
          <w:szCs w:val="24"/>
        </w:rPr>
      </w:pPr>
    </w:p>
    <w:p w14:paraId="62C2C777" w14:textId="77777777" w:rsidR="00C72A4D" w:rsidRDefault="00952B07">
      <w:pPr>
        <w:spacing w:after="58" w:line="237" w:lineRule="auto"/>
        <w:ind w:left="96" w:hanging="10"/>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582746BF" w14:textId="77777777" w:rsidR="00C72A4D" w:rsidRDefault="00C72A4D">
      <w:pPr>
        <w:spacing w:after="58" w:line="237" w:lineRule="auto"/>
        <w:ind w:left="96" w:hanging="10"/>
        <w:jc w:val="both"/>
        <w:rPr>
          <w:rFonts w:ascii="Arial" w:eastAsia="Arial" w:hAnsi="Arial" w:cs="Arial"/>
          <w:sz w:val="24"/>
        </w:rPr>
      </w:pPr>
    </w:p>
    <w:p w14:paraId="13DF285F" w14:textId="77777777" w:rsidR="00C72A4D" w:rsidRDefault="00C72A4D">
      <w:pPr>
        <w:spacing w:after="58" w:line="237" w:lineRule="auto"/>
        <w:ind w:left="96" w:hanging="10"/>
        <w:jc w:val="both"/>
        <w:rPr>
          <w:rFonts w:ascii="Arial" w:eastAsia="Arial" w:hAnsi="Arial" w:cs="Arial"/>
          <w:sz w:val="24"/>
        </w:rPr>
      </w:pPr>
    </w:p>
    <w:p w14:paraId="7E251081" w14:textId="13A14364" w:rsidR="00C72A4D" w:rsidRDefault="00C72A4D" w:rsidP="00C72A4D">
      <w:pPr>
        <w:spacing w:after="4" w:line="249" w:lineRule="auto"/>
        <w:ind w:left="96" w:hanging="10"/>
        <w:jc w:val="both"/>
        <w:rPr>
          <w:rFonts w:ascii="Arial" w:eastAsia="Arial" w:hAnsi="Arial" w:cs="Arial"/>
          <w:b/>
          <w:i/>
          <w:szCs w:val="24"/>
        </w:rPr>
      </w:pPr>
      <w:r w:rsidRPr="00F60E2A">
        <w:rPr>
          <w:rFonts w:ascii="Arial" w:eastAsia="Arial" w:hAnsi="Arial" w:cs="Arial"/>
          <w:b/>
          <w:i/>
          <w:szCs w:val="24"/>
        </w:rPr>
        <w:t xml:space="preserve">SE EFECTUARÁ UN </w:t>
      </w:r>
      <w:r>
        <w:rPr>
          <w:rFonts w:ascii="Arial" w:eastAsia="Arial" w:hAnsi="Arial" w:cs="Arial"/>
          <w:b/>
          <w:i/>
          <w:szCs w:val="24"/>
        </w:rPr>
        <w:t xml:space="preserve">ÚNICO </w:t>
      </w:r>
      <w:r w:rsidRPr="00F60E2A">
        <w:rPr>
          <w:rFonts w:ascii="Arial" w:eastAsia="Arial" w:hAnsi="Arial" w:cs="Arial"/>
          <w:b/>
          <w:i/>
          <w:szCs w:val="24"/>
        </w:rPr>
        <w:t xml:space="preserve">INGRESO POR EL IMPORTE TOTAL (CUOTA BANCO LIBROS, FIANZA BANCO LIBROS Y SOCIO AMPA).  </w:t>
      </w:r>
    </w:p>
    <w:p w14:paraId="6EF71FD1" w14:textId="77777777" w:rsidR="00C72A4D" w:rsidRPr="00F60E2A" w:rsidRDefault="00C72A4D" w:rsidP="00C72A4D">
      <w:pPr>
        <w:spacing w:after="4" w:line="249" w:lineRule="auto"/>
        <w:ind w:left="96" w:hanging="10"/>
        <w:jc w:val="both"/>
        <w:rPr>
          <w:sz w:val="10"/>
          <w:szCs w:val="10"/>
        </w:rPr>
      </w:pPr>
    </w:p>
    <w:p w14:paraId="198C97FA" w14:textId="77777777" w:rsidR="00C72A4D" w:rsidRPr="00F60E2A" w:rsidRDefault="00C72A4D" w:rsidP="00C72A4D">
      <w:pPr>
        <w:spacing w:after="4" w:line="249" w:lineRule="auto"/>
        <w:ind w:left="96" w:hanging="10"/>
        <w:jc w:val="both"/>
        <w:rPr>
          <w:sz w:val="24"/>
          <w:szCs w:val="24"/>
        </w:rPr>
      </w:pPr>
      <w:r w:rsidRPr="00F60E2A">
        <w:rPr>
          <w:rFonts w:ascii="Arial" w:eastAsia="Arial" w:hAnsi="Arial" w:cs="Arial"/>
          <w:b/>
          <w:i/>
          <w:szCs w:val="24"/>
        </w:rPr>
        <w:t xml:space="preserve">LA FIANZA SE DEVOLVERÁ AL ENTREGAR EN LAS FECHAS ESTABLECIDAS LA TOTALIDAD DEL LOTE DE LIBROS (Y SE DEJE DE PERTENECER AL BANCO DE LIBROS BIEN POR FINALIZAR LA ETAPA DE BACHILLER O POR OTRAS SITUACIONES). </w:t>
      </w:r>
    </w:p>
    <w:p w14:paraId="72E2B41F" w14:textId="77777777" w:rsidR="00C72A4D" w:rsidRDefault="00C72A4D">
      <w:pPr>
        <w:spacing w:after="58" w:line="237" w:lineRule="auto"/>
        <w:ind w:left="96" w:hanging="10"/>
        <w:jc w:val="both"/>
        <w:rPr>
          <w:rFonts w:ascii="Arial" w:eastAsia="Arial" w:hAnsi="Arial" w:cs="Arial"/>
          <w:sz w:val="24"/>
        </w:rPr>
      </w:pPr>
    </w:p>
    <w:p w14:paraId="265C10DB" w14:textId="1485FA5E" w:rsidR="00194A80" w:rsidRDefault="00952B07" w:rsidP="00C72A4D">
      <w:pPr>
        <w:spacing w:after="58" w:line="237" w:lineRule="auto"/>
        <w:ind w:left="96" w:firstLine="612"/>
        <w:jc w:val="both"/>
      </w:pPr>
      <w:r>
        <w:rPr>
          <w:rFonts w:ascii="Arial" w:eastAsia="Arial" w:hAnsi="Arial" w:cs="Arial"/>
          <w:sz w:val="24"/>
        </w:rPr>
        <w:t xml:space="preserve">Recordamos que la cuota de la AMPA es por familia, si tiene también hijos/as en la etapa de la ESO </w:t>
      </w:r>
      <w:r w:rsidR="00EE06F8">
        <w:rPr>
          <w:rFonts w:ascii="Arial" w:eastAsia="Arial" w:hAnsi="Arial" w:cs="Arial"/>
          <w:sz w:val="24"/>
        </w:rPr>
        <w:t>no tiene</w:t>
      </w:r>
      <w:r>
        <w:rPr>
          <w:rFonts w:ascii="Arial" w:eastAsia="Arial" w:hAnsi="Arial" w:cs="Arial"/>
          <w:sz w:val="24"/>
        </w:rPr>
        <w:t xml:space="preserve"> que pagar dos veces la cuota de la AMPA, deberán constar los dos alumnos/as en la ficha de inscripción de la AMPA. </w:t>
      </w:r>
    </w:p>
    <w:p w14:paraId="34FF6585" w14:textId="77777777" w:rsidR="00194A80" w:rsidRDefault="00000000">
      <w:pPr>
        <w:spacing w:after="0"/>
      </w:pPr>
      <w:r>
        <w:rPr>
          <w:rFonts w:ascii="Arial" w:eastAsia="Arial" w:hAnsi="Arial" w:cs="Arial"/>
          <w:sz w:val="29"/>
        </w:rPr>
        <w:t xml:space="preserve"> </w:t>
      </w:r>
    </w:p>
    <w:p w14:paraId="44E66F7D" w14:textId="77777777" w:rsidR="00194A80" w:rsidRDefault="00000000">
      <w:pPr>
        <w:spacing w:after="294"/>
        <w:ind w:left="96" w:hanging="10"/>
      </w:pPr>
      <w:r>
        <w:rPr>
          <w:rFonts w:ascii="Arial" w:eastAsia="Arial" w:hAnsi="Arial" w:cs="Arial"/>
          <w:b/>
          <w:sz w:val="24"/>
        </w:rPr>
        <w:t xml:space="preserve">CONDICIONES ÓPTIMAS DE ENTREGA DE LIBROS: </w:t>
      </w:r>
    </w:p>
    <w:p w14:paraId="574FF5E3" w14:textId="77777777" w:rsidR="00194A80" w:rsidRDefault="00000000">
      <w:pPr>
        <w:tabs>
          <w:tab w:val="center" w:pos="4009"/>
        </w:tabs>
        <w:spacing w:after="11" w:line="249" w:lineRule="auto"/>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No subrayar con bolígrafo, lápiz, fosforito (mirar fichas). </w:t>
      </w:r>
    </w:p>
    <w:p w14:paraId="3198D963" w14:textId="77777777" w:rsidR="00194A80" w:rsidRDefault="00000000">
      <w:pPr>
        <w:tabs>
          <w:tab w:val="center" w:pos="5171"/>
        </w:tabs>
        <w:spacing w:after="11" w:line="249" w:lineRule="auto"/>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No manchas ni en portada, ni dentro ni fuera (bocadillo, grasa, batidos, etc.). </w:t>
      </w:r>
    </w:p>
    <w:p w14:paraId="4FD86F39" w14:textId="77777777" w:rsidR="00194A80" w:rsidRDefault="00000000">
      <w:pPr>
        <w:tabs>
          <w:tab w:val="center" w:pos="4016"/>
        </w:tabs>
        <w:spacing w:after="11" w:line="249" w:lineRule="auto"/>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Los libros se entregan forrados, NO QUITAR EL FORRO. </w:t>
      </w:r>
    </w:p>
    <w:p w14:paraId="3D2FC9C1" w14:textId="77777777" w:rsidR="00194A80" w:rsidRDefault="00000000">
      <w:pPr>
        <w:tabs>
          <w:tab w:val="center" w:pos="5457"/>
        </w:tabs>
        <w:spacing w:after="11" w:line="249" w:lineRule="auto"/>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Los libros que no cumplan las condiciones óptimas se valorarán y se sancionará. </w:t>
      </w:r>
    </w:p>
    <w:p w14:paraId="6D5BC81A" w14:textId="77777777" w:rsidR="00194A80" w:rsidRDefault="00000000">
      <w:pPr>
        <w:tabs>
          <w:tab w:val="center" w:pos="2510"/>
        </w:tabs>
        <w:spacing w:after="11" w:line="249" w:lineRule="auto"/>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Puntas rotas o muy dobladas. </w:t>
      </w:r>
    </w:p>
    <w:p w14:paraId="75188939" w14:textId="77777777" w:rsidR="00194A80" w:rsidRDefault="00000000">
      <w:pPr>
        <w:spacing w:after="0"/>
      </w:pPr>
      <w:r>
        <w:rPr>
          <w:rFonts w:ascii="Arial" w:eastAsia="Arial" w:hAnsi="Arial" w:cs="Arial"/>
          <w:b/>
          <w:sz w:val="23"/>
        </w:rPr>
        <w:t xml:space="preserve"> </w:t>
      </w:r>
    </w:p>
    <w:p w14:paraId="4955529B" w14:textId="77777777" w:rsidR="00194A80" w:rsidRDefault="00000000">
      <w:pPr>
        <w:spacing w:after="3" w:line="237" w:lineRule="auto"/>
        <w:ind w:left="96" w:hanging="10"/>
        <w:jc w:val="both"/>
      </w:pPr>
      <w:r>
        <w:rPr>
          <w:rFonts w:ascii="Arial" w:eastAsia="Arial" w:hAnsi="Arial" w:cs="Arial"/>
          <w:sz w:val="24"/>
        </w:rPr>
        <w:t xml:space="preserve">Las normas son para todos y hay que cumplirlas. Las normas generales están dentro del proyecto del Banco de Libros colgado en la WEB de la AMPA. </w:t>
      </w:r>
    </w:p>
    <w:p w14:paraId="694EEABC" w14:textId="77777777" w:rsidR="00194A80" w:rsidRDefault="00000000">
      <w:pPr>
        <w:spacing w:after="9"/>
        <w:ind w:left="101"/>
      </w:pPr>
      <w:r>
        <w:rPr>
          <w:rFonts w:ascii="Arial" w:eastAsia="Arial" w:hAnsi="Arial" w:cs="Arial"/>
          <w:sz w:val="24"/>
        </w:rPr>
        <w:t xml:space="preserve"> </w:t>
      </w:r>
    </w:p>
    <w:p w14:paraId="3B6DE4E3" w14:textId="6F291A51" w:rsidR="00703B3F" w:rsidRDefault="00703B3F" w:rsidP="00522CD0">
      <w:pPr>
        <w:spacing w:after="0" w:line="242" w:lineRule="auto"/>
        <w:ind w:left="77" w:right="19" w:firstLine="631"/>
        <w:jc w:val="both"/>
        <w:rPr>
          <w:rFonts w:ascii="Arial" w:eastAsia="Arial" w:hAnsi="Arial" w:cs="Arial"/>
          <w:sz w:val="24"/>
        </w:rPr>
      </w:pPr>
      <w:r>
        <w:rPr>
          <w:rFonts w:ascii="Arial" w:eastAsia="Arial" w:hAnsi="Arial" w:cs="Arial"/>
          <w:b/>
          <w:sz w:val="24"/>
          <w:szCs w:val="20"/>
        </w:rPr>
        <w:t xml:space="preserve">Los </w:t>
      </w:r>
      <w:r w:rsidR="00000000" w:rsidRPr="00703B3F">
        <w:rPr>
          <w:rFonts w:ascii="Arial" w:eastAsia="Arial" w:hAnsi="Arial" w:cs="Arial"/>
          <w:b/>
          <w:sz w:val="24"/>
          <w:szCs w:val="20"/>
        </w:rPr>
        <w:t>cambio</w:t>
      </w:r>
      <w:r w:rsidRPr="00703B3F">
        <w:rPr>
          <w:rFonts w:ascii="Arial" w:eastAsia="Arial" w:hAnsi="Arial" w:cs="Arial"/>
          <w:b/>
          <w:sz w:val="24"/>
          <w:szCs w:val="20"/>
        </w:rPr>
        <w:t>s</w:t>
      </w:r>
      <w:r w:rsidR="00000000" w:rsidRPr="00703B3F">
        <w:rPr>
          <w:rFonts w:ascii="Arial" w:eastAsia="Arial" w:hAnsi="Arial" w:cs="Arial"/>
          <w:b/>
          <w:sz w:val="24"/>
          <w:szCs w:val="20"/>
        </w:rPr>
        <w:t xml:space="preserve"> </w:t>
      </w:r>
      <w:r w:rsidRPr="00703B3F">
        <w:rPr>
          <w:rFonts w:ascii="Arial" w:eastAsia="Arial" w:hAnsi="Arial" w:cs="Arial"/>
          <w:b/>
          <w:sz w:val="24"/>
          <w:szCs w:val="20"/>
        </w:rPr>
        <w:t>de</w:t>
      </w:r>
      <w:r w:rsidR="00000000" w:rsidRPr="00703B3F">
        <w:rPr>
          <w:rFonts w:ascii="Arial" w:eastAsia="Arial" w:hAnsi="Arial" w:cs="Arial"/>
          <w:b/>
          <w:sz w:val="24"/>
          <w:szCs w:val="20"/>
        </w:rPr>
        <w:t xml:space="preserve"> asignaturas</w:t>
      </w:r>
      <w:r w:rsidRPr="00703B3F">
        <w:rPr>
          <w:rFonts w:ascii="Arial" w:eastAsia="Arial" w:hAnsi="Arial" w:cs="Arial"/>
          <w:b/>
          <w:sz w:val="24"/>
          <w:szCs w:val="20"/>
        </w:rPr>
        <w:t xml:space="preserve">, </w:t>
      </w:r>
      <w:r w:rsidRPr="00703B3F">
        <w:rPr>
          <w:rFonts w:ascii="Arial" w:eastAsia="Arial" w:hAnsi="Arial" w:cs="Arial"/>
          <w:b/>
          <w:sz w:val="24"/>
          <w:szCs w:val="20"/>
        </w:rPr>
        <w:t xml:space="preserve">una vez entregadas las </w:t>
      </w:r>
      <w:r w:rsidR="00522CD0" w:rsidRPr="00703B3F">
        <w:rPr>
          <w:rFonts w:ascii="Arial" w:eastAsia="Arial" w:hAnsi="Arial" w:cs="Arial"/>
          <w:b/>
          <w:sz w:val="24"/>
          <w:szCs w:val="20"/>
        </w:rPr>
        <w:t>fichas</w:t>
      </w:r>
      <w:r w:rsidR="00522CD0">
        <w:rPr>
          <w:rFonts w:ascii="Arial" w:eastAsia="Arial" w:hAnsi="Arial" w:cs="Arial"/>
          <w:b/>
          <w:sz w:val="24"/>
          <w:szCs w:val="20"/>
        </w:rPr>
        <w:t>,</w:t>
      </w:r>
      <w:r w:rsidR="00522CD0" w:rsidRPr="00703B3F">
        <w:rPr>
          <w:rFonts w:ascii="Arial" w:eastAsia="Arial" w:hAnsi="Arial" w:cs="Arial"/>
          <w:b/>
          <w:sz w:val="24"/>
          <w:szCs w:val="20"/>
        </w:rPr>
        <w:t xml:space="preserve"> se</w:t>
      </w:r>
      <w:r w:rsidR="00000000" w:rsidRPr="00703B3F">
        <w:rPr>
          <w:rFonts w:ascii="Arial" w:eastAsia="Arial" w:hAnsi="Arial" w:cs="Arial"/>
          <w:b/>
          <w:sz w:val="24"/>
          <w:szCs w:val="20"/>
        </w:rPr>
        <w:t xml:space="preserve"> deberá comunicar de inmediato </w:t>
      </w:r>
      <w:r w:rsidRPr="00703B3F">
        <w:rPr>
          <w:rFonts w:ascii="Arial" w:eastAsia="Arial" w:hAnsi="Arial" w:cs="Arial"/>
          <w:b/>
          <w:sz w:val="24"/>
          <w:szCs w:val="20"/>
        </w:rPr>
        <w:t>a través</w:t>
      </w:r>
      <w:r w:rsidR="00000000" w:rsidRPr="00703B3F">
        <w:rPr>
          <w:rFonts w:ascii="Arial" w:eastAsia="Arial" w:hAnsi="Arial" w:cs="Arial"/>
          <w:b/>
          <w:sz w:val="24"/>
          <w:szCs w:val="20"/>
        </w:rPr>
        <w:t xml:space="preserve"> del correo electrónico </w:t>
      </w:r>
      <w:r w:rsidRPr="00703B3F">
        <w:rPr>
          <w:rFonts w:ascii="Times New Roman" w:eastAsia="Times New Roman" w:hAnsi="Times New Roman" w:cs="Times New Roman"/>
          <w:color w:val="0000FF"/>
          <w:sz w:val="28"/>
          <w:szCs w:val="24"/>
          <w:u w:val="single" w:color="0000FF"/>
        </w:rPr>
        <w:t>bancodelibros@ampacaesaraugusta</w:t>
      </w:r>
      <w:r w:rsidRPr="00703B3F">
        <w:rPr>
          <w:rFonts w:ascii="Times New Roman" w:eastAsia="Times New Roman" w:hAnsi="Times New Roman" w:cs="Times New Roman"/>
          <w:color w:val="0000FF"/>
          <w:sz w:val="28"/>
          <w:szCs w:val="28"/>
          <w:u w:val="single" w:color="0000FF"/>
        </w:rPr>
        <w:t>.com</w:t>
      </w:r>
      <w:r w:rsidRPr="00703B3F">
        <w:rPr>
          <w:rFonts w:ascii="Times New Roman" w:eastAsia="Times New Roman" w:hAnsi="Times New Roman" w:cs="Times New Roman"/>
          <w:color w:val="0000FF"/>
          <w:sz w:val="24"/>
          <w:u w:val="single" w:color="0000FF"/>
        </w:rPr>
        <w:t>.</w:t>
      </w:r>
      <w:r w:rsidRPr="00703B3F">
        <w:rPr>
          <w:rFonts w:ascii="Arial" w:eastAsia="Arial" w:hAnsi="Arial" w:cs="Arial"/>
          <w:sz w:val="24"/>
        </w:rPr>
        <w:t xml:space="preserve"> </w:t>
      </w:r>
    </w:p>
    <w:p w14:paraId="139013C1" w14:textId="19E49EAD" w:rsidR="00194A80" w:rsidRPr="00703B3F" w:rsidRDefault="00000000" w:rsidP="00522CD0">
      <w:pPr>
        <w:spacing w:after="0" w:line="242" w:lineRule="auto"/>
        <w:ind w:left="77" w:right="19" w:firstLine="631"/>
        <w:jc w:val="both"/>
        <w:rPr>
          <w:sz w:val="20"/>
          <w:szCs w:val="20"/>
        </w:rPr>
      </w:pPr>
      <w:r w:rsidRPr="00703B3F">
        <w:rPr>
          <w:rFonts w:ascii="Arial" w:eastAsia="Arial" w:hAnsi="Arial" w:cs="Arial"/>
          <w:b/>
          <w:sz w:val="24"/>
          <w:szCs w:val="20"/>
        </w:rPr>
        <w:t xml:space="preserve">En el caso que </w:t>
      </w:r>
      <w:r w:rsidR="00703B3F">
        <w:rPr>
          <w:rFonts w:ascii="Arial" w:eastAsia="Arial" w:hAnsi="Arial" w:cs="Arial"/>
          <w:b/>
          <w:sz w:val="24"/>
          <w:szCs w:val="20"/>
        </w:rPr>
        <w:t>l</w:t>
      </w:r>
      <w:r w:rsidRPr="00703B3F">
        <w:rPr>
          <w:rFonts w:ascii="Arial" w:eastAsia="Arial" w:hAnsi="Arial" w:cs="Arial"/>
          <w:b/>
          <w:sz w:val="24"/>
          <w:szCs w:val="20"/>
        </w:rPr>
        <w:t xml:space="preserve">os cambios supongan la compra </w:t>
      </w:r>
      <w:r w:rsidR="00703B3F" w:rsidRPr="00703B3F">
        <w:rPr>
          <w:rFonts w:ascii="Arial" w:eastAsia="Arial" w:hAnsi="Arial" w:cs="Arial"/>
          <w:b/>
          <w:sz w:val="24"/>
          <w:szCs w:val="20"/>
        </w:rPr>
        <w:t>de libros</w:t>
      </w:r>
      <w:r w:rsidRPr="00703B3F">
        <w:rPr>
          <w:rFonts w:ascii="Arial" w:eastAsia="Arial" w:hAnsi="Arial" w:cs="Arial"/>
          <w:b/>
          <w:sz w:val="24"/>
          <w:szCs w:val="20"/>
        </w:rPr>
        <w:t xml:space="preserve">, por no disponer de ellos, se podrá solicitar un pago adicional (siempre velando por el bien común de las familias y procurando que sea lo mínimo posible). </w:t>
      </w:r>
    </w:p>
    <w:p w14:paraId="19528458" w14:textId="77777777" w:rsidR="00194A80" w:rsidRDefault="00000000">
      <w:pPr>
        <w:spacing w:after="0"/>
        <w:ind w:left="77"/>
      </w:pPr>
      <w:r>
        <w:rPr>
          <w:rFonts w:ascii="Arial" w:eastAsia="Arial" w:hAnsi="Arial" w:cs="Arial"/>
          <w:b/>
          <w:sz w:val="28"/>
        </w:rPr>
        <w:t xml:space="preserve"> </w:t>
      </w:r>
    </w:p>
    <w:p w14:paraId="0DABE469" w14:textId="3E8E76AC" w:rsidR="00194A80" w:rsidRDefault="00000000" w:rsidP="00522CD0">
      <w:pPr>
        <w:spacing w:after="3" w:line="237" w:lineRule="auto"/>
        <w:ind w:left="96" w:firstLine="612"/>
        <w:jc w:val="both"/>
      </w:pPr>
      <w:r>
        <w:rPr>
          <w:rFonts w:ascii="Arial" w:eastAsia="Arial" w:hAnsi="Arial" w:cs="Arial"/>
          <w:sz w:val="24"/>
        </w:rPr>
        <w:t xml:space="preserve">En el Banco de Libros no se entregan cuadernillos de ejercicios, sólo libros de texto, los       </w:t>
      </w:r>
      <w:r w:rsidR="00EE06F8">
        <w:rPr>
          <w:rFonts w:ascii="Arial" w:eastAsia="Arial" w:hAnsi="Arial" w:cs="Arial"/>
          <w:sz w:val="24"/>
        </w:rPr>
        <w:t>cuadernillos de</w:t>
      </w:r>
      <w:r>
        <w:rPr>
          <w:rFonts w:ascii="Arial" w:eastAsia="Arial" w:hAnsi="Arial" w:cs="Arial"/>
          <w:sz w:val="24"/>
        </w:rPr>
        <w:t xml:space="preserve"> ejercicios hay que comprarlos aparte.</w:t>
      </w:r>
      <w:r>
        <w:rPr>
          <w:rFonts w:ascii="Arial" w:eastAsia="Arial" w:hAnsi="Arial" w:cs="Arial"/>
          <w:b/>
          <w:sz w:val="28"/>
        </w:rPr>
        <w:t xml:space="preserve"> </w:t>
      </w:r>
    </w:p>
    <w:p w14:paraId="16664BB7" w14:textId="77777777" w:rsidR="00194A80" w:rsidRDefault="00000000">
      <w:pPr>
        <w:spacing w:after="3" w:line="237" w:lineRule="auto"/>
        <w:ind w:left="96" w:hanging="10"/>
        <w:jc w:val="both"/>
      </w:pPr>
      <w:r>
        <w:rPr>
          <w:rFonts w:ascii="Arial" w:eastAsia="Arial" w:hAnsi="Arial" w:cs="Arial"/>
          <w:sz w:val="24"/>
        </w:rPr>
        <w:t xml:space="preserve">Para que funcione bien este proyecto TODOS/AS nos tenemos que implicar, AMPA, familias, alumnos/as, profesores/as, Equipo Directivo. </w:t>
      </w:r>
    </w:p>
    <w:p w14:paraId="6D736E77" w14:textId="77777777" w:rsidR="00194A80" w:rsidRDefault="00000000">
      <w:pPr>
        <w:spacing w:after="0"/>
      </w:pPr>
      <w:r>
        <w:rPr>
          <w:rFonts w:ascii="Arial" w:eastAsia="Arial" w:hAnsi="Arial" w:cs="Arial"/>
          <w:sz w:val="24"/>
        </w:rPr>
        <w:t xml:space="preserve"> </w:t>
      </w:r>
    </w:p>
    <w:p w14:paraId="0061B3E9" w14:textId="06648427" w:rsidR="00194A80" w:rsidRDefault="00000000">
      <w:pPr>
        <w:spacing w:after="3" w:line="237" w:lineRule="auto"/>
        <w:ind w:left="96" w:right="1214" w:hanging="10"/>
        <w:jc w:val="both"/>
      </w:pPr>
      <w:r>
        <w:rPr>
          <w:rFonts w:ascii="Arial" w:eastAsia="Arial" w:hAnsi="Arial" w:cs="Arial"/>
          <w:b/>
          <w:sz w:val="24"/>
          <w:u w:val="single" w:color="000000"/>
        </w:rPr>
        <w:t xml:space="preserve">Solo el órgano gestor (AMPA) </w:t>
      </w:r>
      <w:r>
        <w:rPr>
          <w:rFonts w:ascii="Arial" w:eastAsia="Arial" w:hAnsi="Arial" w:cs="Arial"/>
          <w:sz w:val="24"/>
          <w:u w:val="single" w:color="000000"/>
        </w:rPr>
        <w:t>decide cuando se entregan y se devuelven los libros.</w:t>
      </w:r>
      <w:r>
        <w:rPr>
          <w:rFonts w:ascii="Arial" w:eastAsia="Arial" w:hAnsi="Arial" w:cs="Arial"/>
          <w:sz w:val="24"/>
        </w:rPr>
        <w:t xml:space="preserve"> Cualquier aclaración o duda poneos en contacto con nosotros/as, al </w:t>
      </w:r>
      <w:r w:rsidR="00EE06F8">
        <w:rPr>
          <w:rFonts w:ascii="Arial" w:eastAsia="Arial" w:hAnsi="Arial" w:cs="Arial"/>
          <w:sz w:val="24"/>
        </w:rPr>
        <w:t>correo electrónico</w:t>
      </w:r>
      <w:r>
        <w:rPr>
          <w:rFonts w:ascii="Arial" w:eastAsia="Arial" w:hAnsi="Arial" w:cs="Arial"/>
          <w:sz w:val="24"/>
        </w:rPr>
        <w:t xml:space="preserve"> </w:t>
      </w:r>
      <w:r w:rsidRPr="00703B3F">
        <w:rPr>
          <w:rFonts w:ascii="Times New Roman" w:eastAsia="Times New Roman" w:hAnsi="Times New Roman" w:cs="Times New Roman"/>
          <w:color w:val="0000FF"/>
          <w:sz w:val="32"/>
          <w:szCs w:val="28"/>
          <w:u w:val="single" w:color="0000FF"/>
        </w:rPr>
        <w:t>bancodelibros@ampacaesaraugusta.</w:t>
      </w:r>
      <w:r w:rsidRPr="00703B3F">
        <w:rPr>
          <w:rFonts w:ascii="Times New Roman" w:eastAsia="Times New Roman" w:hAnsi="Times New Roman" w:cs="Times New Roman"/>
          <w:color w:val="0000FF"/>
          <w:sz w:val="28"/>
          <w:szCs w:val="24"/>
          <w:u w:val="single" w:color="0000FF"/>
        </w:rPr>
        <w:t>com</w:t>
      </w:r>
      <w:r w:rsidRPr="00703B3F">
        <w:rPr>
          <w:rFonts w:ascii="Arial" w:eastAsia="Arial" w:hAnsi="Arial" w:cs="Arial"/>
          <w:sz w:val="28"/>
          <w:szCs w:val="24"/>
        </w:rPr>
        <w:t xml:space="preserve"> </w:t>
      </w:r>
      <w:r>
        <w:rPr>
          <w:rFonts w:ascii="Arial" w:eastAsia="Arial" w:hAnsi="Arial" w:cs="Arial"/>
          <w:sz w:val="24"/>
        </w:rPr>
        <w:t>y la resolveremos</w:t>
      </w:r>
      <w:r>
        <w:rPr>
          <w:rFonts w:ascii="Arial" w:eastAsia="Arial" w:hAnsi="Arial" w:cs="Arial"/>
          <w:b/>
          <w:sz w:val="24"/>
        </w:rPr>
        <w:t xml:space="preserve"> </w:t>
      </w:r>
    </w:p>
    <w:p w14:paraId="3F3F9BAE" w14:textId="77777777" w:rsidR="00194A80" w:rsidRDefault="00000000">
      <w:pPr>
        <w:spacing w:after="0"/>
      </w:pPr>
      <w:r>
        <w:rPr>
          <w:rFonts w:ascii="Arial" w:eastAsia="Arial" w:hAnsi="Arial" w:cs="Arial"/>
          <w:b/>
          <w:sz w:val="24"/>
        </w:rPr>
        <w:t xml:space="preserve"> </w:t>
      </w:r>
    </w:p>
    <w:p w14:paraId="0644383C" w14:textId="77777777" w:rsidR="00194A80" w:rsidRDefault="00000000">
      <w:pPr>
        <w:spacing w:after="11" w:line="249" w:lineRule="auto"/>
        <w:ind w:left="96" w:hanging="10"/>
      </w:pPr>
      <w:r>
        <w:rPr>
          <w:rFonts w:ascii="Arial" w:eastAsia="Arial" w:hAnsi="Arial" w:cs="Arial"/>
          <w:b/>
          <w:sz w:val="24"/>
        </w:rPr>
        <w:t xml:space="preserve">Según las valoraciones las sanciones serán las siguientes: </w:t>
      </w:r>
    </w:p>
    <w:p w14:paraId="022E0561" w14:textId="77777777" w:rsidR="00194A80" w:rsidRDefault="00000000">
      <w:pPr>
        <w:spacing w:after="0"/>
      </w:pPr>
      <w:r>
        <w:rPr>
          <w:rFonts w:ascii="Arial" w:eastAsia="Arial" w:hAnsi="Arial" w:cs="Arial"/>
          <w:b/>
          <w:sz w:val="24"/>
        </w:rPr>
        <w:t xml:space="preserve"> </w:t>
      </w:r>
    </w:p>
    <w:p w14:paraId="3A911AD4" w14:textId="72A82305" w:rsidR="00194A80" w:rsidRDefault="00000000" w:rsidP="00703B3F">
      <w:pPr>
        <w:numPr>
          <w:ilvl w:val="0"/>
          <w:numId w:val="1"/>
        </w:numPr>
        <w:spacing w:after="3" w:line="237" w:lineRule="auto"/>
        <w:ind w:hanging="10"/>
      </w:pPr>
      <w:r>
        <w:rPr>
          <w:rFonts w:ascii="Arial" w:eastAsia="Arial" w:hAnsi="Arial" w:cs="Arial"/>
          <w:b/>
          <w:i/>
          <w:sz w:val="24"/>
        </w:rPr>
        <w:t>Económicamente</w:t>
      </w:r>
      <w:r>
        <w:rPr>
          <w:rFonts w:ascii="Arial" w:eastAsia="Arial" w:hAnsi="Arial" w:cs="Arial"/>
          <w:sz w:val="24"/>
        </w:rPr>
        <w:t>: Desde un pago del 10% del valor del libro, sanción económica no superior a 20€ o reposición del libro o los libros afectados.</w:t>
      </w:r>
    </w:p>
    <w:p w14:paraId="6BBF0085" w14:textId="37545E4B" w:rsidR="00194A80" w:rsidRDefault="00000000" w:rsidP="00703B3F">
      <w:pPr>
        <w:numPr>
          <w:ilvl w:val="0"/>
          <w:numId w:val="1"/>
        </w:numPr>
        <w:spacing w:after="3" w:line="237" w:lineRule="auto"/>
        <w:ind w:hanging="10"/>
      </w:pPr>
      <w:r>
        <w:rPr>
          <w:rFonts w:ascii="Arial" w:eastAsia="Arial" w:hAnsi="Arial" w:cs="Arial"/>
          <w:b/>
          <w:i/>
          <w:sz w:val="24"/>
        </w:rPr>
        <w:t>Otras sanciones</w:t>
      </w:r>
      <w:r>
        <w:rPr>
          <w:rFonts w:ascii="Arial" w:eastAsia="Arial" w:hAnsi="Arial" w:cs="Arial"/>
          <w:sz w:val="24"/>
        </w:rPr>
        <w:t>: Expulsión del Banco de Libros por un período de un curso escolar, expulsión por un mínimo de dos cursos escolares a la familia del Banco de Libros.</w:t>
      </w:r>
    </w:p>
    <w:p w14:paraId="1983E66E" w14:textId="1037DE4D" w:rsidR="00194A80" w:rsidRDefault="00000000">
      <w:pPr>
        <w:spacing w:after="0"/>
      </w:pPr>
      <w:r>
        <w:rPr>
          <w:rFonts w:ascii="Arial" w:eastAsia="Arial" w:hAnsi="Arial" w:cs="Arial"/>
          <w:sz w:val="26"/>
        </w:rPr>
        <w:t xml:space="preserve"> </w:t>
      </w:r>
    </w:p>
    <w:p w14:paraId="742BC407" w14:textId="77777777" w:rsidR="00194A80" w:rsidRDefault="00000000">
      <w:pPr>
        <w:spacing w:after="24"/>
      </w:pPr>
      <w:r>
        <w:rPr>
          <w:rFonts w:ascii="Arial" w:eastAsia="Arial" w:hAnsi="Arial" w:cs="Arial"/>
          <w:sz w:val="20"/>
        </w:rPr>
        <w:t xml:space="preserve"> </w:t>
      </w:r>
    </w:p>
    <w:p w14:paraId="4E0C37FA" w14:textId="77777777" w:rsidR="00194A80" w:rsidRPr="00522CD0" w:rsidRDefault="00000000" w:rsidP="00522CD0">
      <w:pPr>
        <w:spacing w:after="0" w:line="279" w:lineRule="auto"/>
        <w:ind w:left="101" w:firstLine="385"/>
        <w:rPr>
          <w:rFonts w:ascii="Arial" w:eastAsia="Arial" w:hAnsi="Arial" w:cs="Arial"/>
          <w:sz w:val="24"/>
        </w:rPr>
      </w:pPr>
      <w:r w:rsidRPr="00522CD0">
        <w:rPr>
          <w:rFonts w:ascii="Arial" w:eastAsia="Arial" w:hAnsi="Arial" w:cs="Arial"/>
          <w:sz w:val="24"/>
        </w:rPr>
        <w:t xml:space="preserve">La entrega de libros se realizará en septiembre, se indicará por correo electrónico y otros medios el lugar, fecha y hora. </w:t>
      </w:r>
    </w:p>
    <w:sectPr w:rsidR="00194A80" w:rsidRPr="00522CD0" w:rsidSect="00F60E2A">
      <w:headerReference w:type="default" r:id="rId7"/>
      <w:pgSz w:w="11909" w:h="16838"/>
      <w:pgMar w:top="1134" w:right="704" w:bottom="1134"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32B3" w14:textId="77777777" w:rsidR="003845D0" w:rsidRDefault="003845D0" w:rsidP="00F60E2A">
      <w:pPr>
        <w:spacing w:after="0" w:line="240" w:lineRule="auto"/>
      </w:pPr>
      <w:r>
        <w:separator/>
      </w:r>
    </w:p>
  </w:endnote>
  <w:endnote w:type="continuationSeparator" w:id="0">
    <w:p w14:paraId="16916EE0" w14:textId="77777777" w:rsidR="003845D0" w:rsidRDefault="003845D0" w:rsidP="00F6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B309C" w14:textId="77777777" w:rsidR="003845D0" w:rsidRDefault="003845D0" w:rsidP="00F60E2A">
      <w:pPr>
        <w:spacing w:after="0" w:line="240" w:lineRule="auto"/>
      </w:pPr>
      <w:r>
        <w:separator/>
      </w:r>
    </w:p>
  </w:footnote>
  <w:footnote w:type="continuationSeparator" w:id="0">
    <w:p w14:paraId="7CE75766" w14:textId="77777777" w:rsidR="003845D0" w:rsidRDefault="003845D0" w:rsidP="00F6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98DB" w14:textId="658FDA9A" w:rsidR="00F60E2A" w:rsidRDefault="00F60E2A">
    <w:pPr>
      <w:pStyle w:val="Encabezado"/>
    </w:pPr>
    <w:r>
      <w:rPr>
        <w:noProof/>
      </w:rPr>
      <w:drawing>
        <wp:anchor distT="0" distB="0" distL="114300" distR="114300" simplePos="0" relativeHeight="251659264" behindDoc="0" locked="0" layoutInCell="1" allowOverlap="1" wp14:anchorId="2FCB9C37" wp14:editId="7AD8D566">
          <wp:simplePos x="0" y="0"/>
          <wp:positionH relativeFrom="column">
            <wp:posOffset>-184150</wp:posOffset>
          </wp:positionH>
          <wp:positionV relativeFrom="paragraph">
            <wp:posOffset>-314325</wp:posOffset>
          </wp:positionV>
          <wp:extent cx="1533525" cy="800100"/>
          <wp:effectExtent l="0" t="0" r="9525" b="0"/>
          <wp:wrapSquare wrapText="bothSides"/>
          <wp:docPr id="1633303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03568" name="Imagen 1633303568"/>
                  <pic:cNvPicPr/>
                </pic:nvPicPr>
                <pic:blipFill>
                  <a:blip r:embed="rId1">
                    <a:extLst>
                      <a:ext uri="{28A0092B-C50C-407E-A947-70E740481C1C}">
                        <a14:useLocalDpi xmlns:a14="http://schemas.microsoft.com/office/drawing/2010/main" val="0"/>
                      </a:ext>
                    </a:extLst>
                  </a:blip>
                  <a:stretch>
                    <a:fillRect/>
                  </a:stretch>
                </pic:blipFill>
                <pic:spPr>
                  <a:xfrm>
                    <a:off x="0" y="0"/>
                    <a:ext cx="1533525" cy="800100"/>
                  </a:xfrm>
                  <a:prstGeom prst="rect">
                    <a:avLst/>
                  </a:prstGeom>
                </pic:spPr>
              </pic:pic>
            </a:graphicData>
          </a:graphic>
        </wp:anchor>
      </w:drawing>
    </w:r>
    <w:r>
      <w:rPr>
        <w:noProof/>
      </w:rPr>
      <w:drawing>
        <wp:anchor distT="0" distB="0" distL="114300" distR="114300" simplePos="0" relativeHeight="251658240" behindDoc="0" locked="0" layoutInCell="1" allowOverlap="1" wp14:anchorId="253F065D" wp14:editId="5AC23284">
          <wp:simplePos x="0" y="0"/>
          <wp:positionH relativeFrom="column">
            <wp:posOffset>6092825</wp:posOffset>
          </wp:positionH>
          <wp:positionV relativeFrom="paragraph">
            <wp:posOffset>-295275</wp:posOffset>
          </wp:positionV>
          <wp:extent cx="603250" cy="603250"/>
          <wp:effectExtent l="0" t="0" r="6350" b="6350"/>
          <wp:wrapSquare wrapText="bothSides"/>
          <wp:docPr id="311120763" name="Imagen 2"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20763" name="Imagen 2" descr="Imagen que contiene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03250" cy="603250"/>
                  </a:xfrm>
                  <a:prstGeom prst="rect">
                    <a:avLst/>
                  </a:prstGeom>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D1AB4"/>
    <w:multiLevelType w:val="hybridMultilevel"/>
    <w:tmpl w:val="3AC85802"/>
    <w:lvl w:ilvl="0" w:tplc="BD5C02FA">
      <w:start w:val="1"/>
      <w:numFmt w:val="bullet"/>
      <w:lvlText w:val="•"/>
      <w:lvlJc w:val="left"/>
      <w:pPr>
        <w:ind w:left="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9ABFB2">
      <w:start w:val="1"/>
      <w:numFmt w:val="bullet"/>
      <w:lvlText w:val="o"/>
      <w:lvlJc w:val="left"/>
      <w:pPr>
        <w:ind w:left="1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F6AE5C">
      <w:start w:val="1"/>
      <w:numFmt w:val="bullet"/>
      <w:lvlText w:val="▪"/>
      <w:lvlJc w:val="left"/>
      <w:pPr>
        <w:ind w:left="2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743DFC">
      <w:start w:val="1"/>
      <w:numFmt w:val="bullet"/>
      <w:lvlText w:val="•"/>
      <w:lvlJc w:val="left"/>
      <w:pPr>
        <w:ind w:left="3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4490F2">
      <w:start w:val="1"/>
      <w:numFmt w:val="bullet"/>
      <w:lvlText w:val="o"/>
      <w:lvlJc w:val="left"/>
      <w:pPr>
        <w:ind w:left="3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B4EB7C">
      <w:start w:val="1"/>
      <w:numFmt w:val="bullet"/>
      <w:lvlText w:val="▪"/>
      <w:lvlJc w:val="left"/>
      <w:pPr>
        <w:ind w:left="4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8E9462">
      <w:start w:val="1"/>
      <w:numFmt w:val="bullet"/>
      <w:lvlText w:val="•"/>
      <w:lvlJc w:val="left"/>
      <w:pPr>
        <w:ind w:left="5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EA808">
      <w:start w:val="1"/>
      <w:numFmt w:val="bullet"/>
      <w:lvlText w:val="o"/>
      <w:lvlJc w:val="left"/>
      <w:pPr>
        <w:ind w:left="5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3632B2">
      <w:start w:val="1"/>
      <w:numFmt w:val="bullet"/>
      <w:lvlText w:val="▪"/>
      <w:lvlJc w:val="left"/>
      <w:pPr>
        <w:ind w:left="6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3262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80"/>
    <w:rsid w:val="000E4E91"/>
    <w:rsid w:val="000E74CD"/>
    <w:rsid w:val="00194A80"/>
    <w:rsid w:val="00266CF7"/>
    <w:rsid w:val="003845D0"/>
    <w:rsid w:val="00487784"/>
    <w:rsid w:val="00522CD0"/>
    <w:rsid w:val="006E17A3"/>
    <w:rsid w:val="00702793"/>
    <w:rsid w:val="00703B3F"/>
    <w:rsid w:val="007B1CD5"/>
    <w:rsid w:val="007D1E63"/>
    <w:rsid w:val="008E3C1D"/>
    <w:rsid w:val="00952B07"/>
    <w:rsid w:val="00980788"/>
    <w:rsid w:val="00C72A4D"/>
    <w:rsid w:val="00C864D7"/>
    <w:rsid w:val="00CE0A0C"/>
    <w:rsid w:val="00DA3638"/>
    <w:rsid w:val="00E95AF7"/>
    <w:rsid w:val="00EC2B66"/>
    <w:rsid w:val="00EE06F8"/>
    <w:rsid w:val="00F370EB"/>
    <w:rsid w:val="00F60E2A"/>
    <w:rsid w:val="00F62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C05F"/>
  <w15:docId w15:val="{32952DA8-B5D5-4FAD-AABC-5C0499F0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231" w:hanging="10"/>
      <w:outlineLvl w:val="0"/>
    </w:pPr>
    <w:rPr>
      <w:rFonts w:ascii="Calibri" w:eastAsia="Calibri" w:hAnsi="Calibri" w:cs="Calibri"/>
      <w:color w:val="000000"/>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60E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E2A"/>
    <w:rPr>
      <w:rFonts w:ascii="Calibri" w:eastAsia="Calibri" w:hAnsi="Calibri" w:cs="Calibri"/>
      <w:color w:val="000000"/>
    </w:rPr>
  </w:style>
  <w:style w:type="paragraph" w:styleId="Piedepgina">
    <w:name w:val="footer"/>
    <w:basedOn w:val="Normal"/>
    <w:link w:val="PiedepginaCar"/>
    <w:uiPriority w:val="99"/>
    <w:unhideWhenUsed/>
    <w:rsid w:val="00F60E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E2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 Avempace</dc:creator>
  <cp:keywords/>
  <cp:lastModifiedBy>Oscar Martinez</cp:lastModifiedBy>
  <cp:revision>6</cp:revision>
  <dcterms:created xsi:type="dcterms:W3CDTF">2024-06-12T20:59:00Z</dcterms:created>
  <dcterms:modified xsi:type="dcterms:W3CDTF">2025-06-09T18:19:00Z</dcterms:modified>
</cp:coreProperties>
</file>